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02" w:rsidRPr="00A85EEE" w:rsidRDefault="00C20702" w:rsidP="008732DE">
      <w:pPr>
        <w:pStyle w:val="ConsPlusNormal"/>
        <w:ind w:left="4820"/>
        <w:outlineLvl w:val="0"/>
        <w:rPr>
          <w:rFonts w:ascii="Times New Roman" w:hAnsi="Times New Roman" w:cs="Times New Roman"/>
          <w:sz w:val="28"/>
          <w:szCs w:val="28"/>
        </w:rPr>
      </w:pPr>
      <w:r w:rsidRPr="00A85EEE">
        <w:rPr>
          <w:rFonts w:ascii="Times New Roman" w:hAnsi="Times New Roman" w:cs="Times New Roman"/>
          <w:sz w:val="28"/>
          <w:szCs w:val="28"/>
        </w:rPr>
        <w:t>Приложение</w:t>
      </w:r>
    </w:p>
    <w:p w:rsidR="00C20702" w:rsidRPr="00A85EEE" w:rsidRDefault="00C20702" w:rsidP="008732DE">
      <w:pPr>
        <w:pStyle w:val="ConsPlusNormal"/>
        <w:ind w:left="4820"/>
        <w:rPr>
          <w:rFonts w:ascii="Times New Roman" w:hAnsi="Times New Roman" w:cs="Times New Roman"/>
          <w:sz w:val="28"/>
          <w:szCs w:val="28"/>
        </w:rPr>
      </w:pPr>
    </w:p>
    <w:p w:rsidR="00C20702" w:rsidRPr="00A85EEE" w:rsidRDefault="00C20702" w:rsidP="008732DE">
      <w:pPr>
        <w:pStyle w:val="ConsPlusNormal"/>
        <w:ind w:left="4820"/>
        <w:rPr>
          <w:rFonts w:ascii="Times New Roman" w:hAnsi="Times New Roman" w:cs="Times New Roman"/>
          <w:sz w:val="28"/>
          <w:szCs w:val="28"/>
        </w:rPr>
      </w:pPr>
      <w:r w:rsidRPr="00A85EEE">
        <w:rPr>
          <w:rFonts w:ascii="Times New Roman" w:hAnsi="Times New Roman" w:cs="Times New Roman"/>
          <w:sz w:val="28"/>
          <w:szCs w:val="28"/>
        </w:rPr>
        <w:t>Утвержден</w:t>
      </w:r>
    </w:p>
    <w:p w:rsidR="00C20702" w:rsidRPr="00A85EEE" w:rsidRDefault="00C20702" w:rsidP="008732DE">
      <w:pPr>
        <w:pStyle w:val="ConsPlusNormal"/>
        <w:ind w:left="4820"/>
        <w:rPr>
          <w:rFonts w:ascii="Times New Roman" w:hAnsi="Times New Roman" w:cs="Times New Roman"/>
          <w:sz w:val="28"/>
          <w:szCs w:val="28"/>
        </w:rPr>
      </w:pPr>
      <w:r w:rsidRPr="00A85EEE">
        <w:rPr>
          <w:rFonts w:ascii="Times New Roman" w:hAnsi="Times New Roman" w:cs="Times New Roman"/>
          <w:sz w:val="28"/>
          <w:szCs w:val="28"/>
        </w:rPr>
        <w:t>постановлением администрации</w:t>
      </w:r>
    </w:p>
    <w:p w:rsidR="00C20702" w:rsidRPr="00A85EEE" w:rsidRDefault="00C20702" w:rsidP="008732DE">
      <w:pPr>
        <w:pStyle w:val="ConsPlusNormal"/>
        <w:ind w:left="4820"/>
        <w:rPr>
          <w:rFonts w:ascii="Times New Roman" w:hAnsi="Times New Roman" w:cs="Times New Roman"/>
          <w:sz w:val="28"/>
          <w:szCs w:val="28"/>
        </w:rPr>
      </w:pPr>
      <w:r w:rsidRPr="00A85EEE">
        <w:rPr>
          <w:rFonts w:ascii="Times New Roman" w:hAnsi="Times New Roman" w:cs="Times New Roman"/>
          <w:sz w:val="28"/>
          <w:szCs w:val="28"/>
        </w:rPr>
        <w:t>Богородского муниципального округа</w:t>
      </w:r>
      <w:r w:rsidR="008732DE">
        <w:rPr>
          <w:rFonts w:ascii="Times New Roman" w:hAnsi="Times New Roman" w:cs="Times New Roman"/>
          <w:sz w:val="28"/>
          <w:szCs w:val="28"/>
        </w:rPr>
        <w:t xml:space="preserve"> </w:t>
      </w:r>
      <w:r w:rsidR="00E833AB">
        <w:rPr>
          <w:rFonts w:ascii="Times New Roman" w:hAnsi="Times New Roman" w:cs="Times New Roman"/>
          <w:sz w:val="28"/>
          <w:szCs w:val="28"/>
        </w:rPr>
        <w:t>от 19.04.2024 № 155</w:t>
      </w:r>
      <w:r w:rsidR="008732DE">
        <w:rPr>
          <w:rFonts w:ascii="Times New Roman" w:hAnsi="Times New Roman" w:cs="Times New Roman"/>
          <w:sz w:val="28"/>
          <w:szCs w:val="28"/>
        </w:rPr>
        <w:t xml:space="preserve"> (в редакции постановления администрации Богородского муниципального округа от 30.10.2024 № 385)</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rPr>
          <w:rFonts w:ascii="Times New Roman" w:hAnsi="Times New Roman" w:cs="Times New Roman"/>
          <w:sz w:val="28"/>
          <w:szCs w:val="28"/>
        </w:rPr>
      </w:pPr>
      <w:bookmarkStart w:id="0" w:name="P37"/>
      <w:bookmarkEnd w:id="0"/>
      <w:r w:rsidRPr="00A85EEE">
        <w:rPr>
          <w:rFonts w:ascii="Times New Roman" w:hAnsi="Times New Roman" w:cs="Times New Roman"/>
          <w:sz w:val="28"/>
          <w:szCs w:val="28"/>
        </w:rPr>
        <w:t>Административный регламент</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предоставления муниципальной услуги </w:t>
      </w:r>
    </w:p>
    <w:p w:rsidR="00FD751B"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не разграничена, на торгах»</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w:t>
      </w:r>
      <w:r w:rsidR="00C20702" w:rsidRPr="00A85EEE">
        <w:rPr>
          <w:rFonts w:ascii="Times New Roman" w:hAnsi="Times New Roman" w:cs="Times New Roman"/>
          <w:sz w:val="28"/>
          <w:szCs w:val="28"/>
        </w:rPr>
        <w:t>. Общие положения</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w:t>
      </w:r>
      <w:r w:rsidR="00363D79">
        <w:rPr>
          <w:rFonts w:ascii="Times New Roman" w:hAnsi="Times New Roman" w:cs="Times New Roman"/>
          <w:sz w:val="28"/>
          <w:szCs w:val="28"/>
        </w:rPr>
        <w:t>1.</w:t>
      </w:r>
      <w:r w:rsidRPr="00A85EEE">
        <w:rPr>
          <w:rFonts w:ascii="Times New Roman" w:hAnsi="Times New Roman" w:cs="Times New Roman"/>
          <w:sz w:val="28"/>
          <w:szCs w:val="28"/>
        </w:rPr>
        <w:t xml:space="preserve"> Предмет регулирования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1.1.</w:t>
      </w:r>
      <w:r w:rsidR="00363D79">
        <w:rPr>
          <w:rFonts w:ascii="Times New Roman" w:hAnsi="Times New Roman" w:cs="Times New Roman"/>
          <w:sz w:val="28"/>
          <w:szCs w:val="28"/>
        </w:rPr>
        <w:t>1.</w:t>
      </w:r>
      <w:r w:rsidRPr="00A85EEE">
        <w:rPr>
          <w:rFonts w:ascii="Times New Roman" w:hAnsi="Times New Roman" w:cs="Times New Roman"/>
          <w:sz w:val="28"/>
          <w:szCs w:val="28"/>
        </w:rPr>
        <w:t xml:space="preserve">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4">
        <w:r w:rsidRPr="00A85EEE">
          <w:rPr>
            <w:rFonts w:ascii="Times New Roman" w:hAnsi="Times New Roman" w:cs="Times New Roman"/>
            <w:sz w:val="28"/>
            <w:szCs w:val="28"/>
          </w:rPr>
          <w:t>законе</w:t>
        </w:r>
      </w:hyperlink>
      <w:r w:rsidRPr="00A85EEE">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1.2. Круг заявителей.</w:t>
      </w:r>
    </w:p>
    <w:p w:rsidR="008732DE" w:rsidRDefault="00C20702" w:rsidP="008732DE">
      <w:pPr>
        <w:suppressAutoHyphens w:val="0"/>
        <w:autoSpaceDE w:val="0"/>
        <w:autoSpaceDN w:val="0"/>
        <w:adjustRightInd w:val="0"/>
        <w:spacing w:before="240"/>
        <w:ind w:firstLine="539"/>
        <w:jc w:val="both"/>
        <w:rPr>
          <w:rFonts w:eastAsia="Calibri"/>
          <w:sz w:val="28"/>
          <w:szCs w:val="28"/>
        </w:rPr>
      </w:pPr>
      <w:r w:rsidRPr="00A85EEE">
        <w:rPr>
          <w:sz w:val="28"/>
          <w:szCs w:val="28"/>
        </w:rPr>
        <w:lastRenderedPageBreak/>
        <w:t xml:space="preserve">1.2.1. </w:t>
      </w:r>
      <w:r w:rsidR="00363D79" w:rsidRPr="005C1C39">
        <w:rPr>
          <w:sz w:val="28"/>
          <w:szCs w:val="28"/>
          <w:lang w:eastAsia="ru-RU"/>
        </w:rPr>
        <w:t xml:space="preserve">Заявителями при предоставлении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заявитель),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5" w:history="1">
        <w:r w:rsidR="00363D79" w:rsidRPr="005C1C39">
          <w:rPr>
            <w:sz w:val="28"/>
            <w:szCs w:val="28"/>
            <w:lang w:eastAsia="ru-RU"/>
          </w:rPr>
          <w:t>частях 2</w:t>
        </w:r>
      </w:hyperlink>
      <w:r w:rsidR="00363D79" w:rsidRPr="005C1C39">
        <w:rPr>
          <w:sz w:val="28"/>
          <w:szCs w:val="28"/>
          <w:lang w:eastAsia="ru-RU"/>
        </w:rPr>
        <w:t xml:space="preserve"> и </w:t>
      </w:r>
      <w:hyperlink r:id="rId6" w:history="1">
        <w:r w:rsidR="00363D79" w:rsidRPr="005C1C39">
          <w:rPr>
            <w:sz w:val="28"/>
            <w:szCs w:val="28"/>
            <w:lang w:eastAsia="ru-RU"/>
          </w:rPr>
          <w:t>3 статьи 1</w:t>
        </w:r>
      </w:hyperlink>
      <w:r w:rsidR="00363D79" w:rsidRPr="005C1C39">
        <w:rPr>
          <w:sz w:val="28"/>
          <w:szCs w:val="28"/>
          <w:lang w:eastAsia="ru-RU"/>
        </w:rPr>
        <w:t xml:space="preserve"> </w:t>
      </w:r>
      <w:r w:rsidR="00902F63" w:rsidRPr="00A85EEE">
        <w:rPr>
          <w:sz w:val="28"/>
          <w:szCs w:val="28"/>
        </w:rPr>
        <w:t>Федеральн</w:t>
      </w:r>
      <w:r w:rsidR="00902F63">
        <w:rPr>
          <w:sz w:val="28"/>
          <w:szCs w:val="28"/>
        </w:rPr>
        <w:t>ого</w:t>
      </w:r>
      <w:r w:rsidR="00902F63" w:rsidRPr="00A85EEE">
        <w:rPr>
          <w:sz w:val="28"/>
          <w:szCs w:val="28"/>
        </w:rPr>
        <w:t xml:space="preserve"> закон</w:t>
      </w:r>
      <w:r w:rsidR="00902F63">
        <w:rPr>
          <w:sz w:val="28"/>
          <w:szCs w:val="28"/>
        </w:rPr>
        <w:t>а</w:t>
      </w:r>
      <w:r w:rsidR="00902F63" w:rsidRPr="00A85EEE">
        <w:rPr>
          <w:sz w:val="28"/>
          <w:szCs w:val="28"/>
        </w:rPr>
        <w:t xml:space="preserve"> № 210-ФЗ</w:t>
      </w:r>
      <w:r w:rsidR="00363D79" w:rsidRPr="005C1C39">
        <w:rPr>
          <w:sz w:val="28"/>
          <w:szCs w:val="28"/>
          <w:lang w:eastAsia="ru-RU"/>
        </w:rPr>
        <w:t xml:space="preserve">, либо к уполномоченным в соответствии с законодательством Российской Федерации экспертам, указанным в </w:t>
      </w:r>
      <w:hyperlink r:id="rId7" w:history="1">
        <w:r w:rsidR="00363D79" w:rsidRPr="005C1C39">
          <w:rPr>
            <w:sz w:val="28"/>
            <w:szCs w:val="28"/>
            <w:lang w:eastAsia="ru-RU"/>
          </w:rPr>
          <w:t>части 2 статьи 1</w:t>
        </w:r>
      </w:hyperlink>
      <w:r w:rsidR="00363D79" w:rsidRPr="005C1C39">
        <w:rPr>
          <w:sz w:val="28"/>
          <w:szCs w:val="28"/>
          <w:lang w:eastAsia="ru-RU"/>
        </w:rPr>
        <w:t xml:space="preserve"> 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xml:space="preserve">, или в организации, указанные в </w:t>
      </w:r>
      <w:hyperlink r:id="rId8" w:history="1">
        <w:r w:rsidR="00363D79" w:rsidRPr="005C1C39">
          <w:rPr>
            <w:sz w:val="28"/>
            <w:szCs w:val="28"/>
            <w:lang w:eastAsia="ru-RU"/>
          </w:rPr>
          <w:t>пункте 5</w:t>
        </w:r>
      </w:hyperlink>
      <w:r w:rsidR="00363D79" w:rsidRPr="005C1C39">
        <w:rPr>
          <w:sz w:val="28"/>
          <w:szCs w:val="28"/>
          <w:lang w:eastAsia="ru-RU"/>
        </w:rPr>
        <w:t xml:space="preserve"> статьи</w:t>
      </w:r>
      <w:r w:rsidR="00902F63">
        <w:rPr>
          <w:sz w:val="28"/>
          <w:szCs w:val="28"/>
          <w:lang w:eastAsia="ru-RU"/>
        </w:rPr>
        <w:t xml:space="preserve"> 1 </w:t>
      </w:r>
      <w:r w:rsidR="00902F63" w:rsidRPr="005C1C39">
        <w:rPr>
          <w:sz w:val="28"/>
          <w:szCs w:val="28"/>
          <w:lang w:eastAsia="ru-RU"/>
        </w:rPr>
        <w:t>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xml:space="preserve">, с запросом о предоставлении государственной или муниципальной услуги, в том числе в порядке, установленном </w:t>
      </w:r>
      <w:hyperlink r:id="rId9" w:history="1">
        <w:r w:rsidR="00363D79" w:rsidRPr="005C1C39">
          <w:rPr>
            <w:sz w:val="28"/>
            <w:szCs w:val="28"/>
            <w:lang w:eastAsia="ru-RU"/>
          </w:rPr>
          <w:t>статьей 15.1</w:t>
        </w:r>
      </w:hyperlink>
      <w:r w:rsidR="00363D79" w:rsidRPr="005C1C39">
        <w:rPr>
          <w:sz w:val="28"/>
          <w:szCs w:val="28"/>
          <w:lang w:eastAsia="ru-RU"/>
        </w:rPr>
        <w:t xml:space="preserve"> 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xml:space="preserve">, выраженным в устной, письменной или электронной </w:t>
      </w:r>
      <w:r w:rsidR="008732DE">
        <w:rPr>
          <w:rFonts w:eastAsia="Calibri"/>
          <w:sz w:val="28"/>
          <w:szCs w:val="28"/>
        </w:rPr>
        <w:t xml:space="preserve">форме. В качестве уполномоченного представителя заявителя может быть лицо, указанное в части 2 статьи 5 </w:t>
      </w:r>
      <w:r w:rsidR="008732DE" w:rsidRPr="00227F61">
        <w:rPr>
          <w:sz w:val="28"/>
          <w:szCs w:val="28"/>
        </w:rPr>
        <w:t>Федерального закона № 210-ФЗ</w:t>
      </w:r>
      <w:r w:rsidR="008732DE">
        <w:rPr>
          <w:rFonts w:eastAsia="Calibri"/>
          <w:sz w:val="28"/>
          <w:szCs w:val="28"/>
        </w:rPr>
        <w:t>.</w:t>
      </w:r>
    </w:p>
    <w:p w:rsidR="00C20702" w:rsidRPr="00A85EEE" w:rsidRDefault="00C20702" w:rsidP="008732DE">
      <w:pPr>
        <w:suppressAutoHyphens w:val="0"/>
        <w:autoSpaceDE w:val="0"/>
        <w:autoSpaceDN w:val="0"/>
        <w:adjustRightInd w:val="0"/>
        <w:spacing w:before="240"/>
        <w:ind w:firstLine="539"/>
        <w:jc w:val="both"/>
        <w:rPr>
          <w:sz w:val="28"/>
          <w:szCs w:val="28"/>
        </w:rPr>
      </w:pPr>
      <w:r w:rsidRPr="00A85EEE">
        <w:rPr>
          <w:sz w:val="28"/>
          <w:szCs w:val="28"/>
        </w:rPr>
        <w:t>1.2.2. От имени физических лиц заявления могут подавать: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законные представители (родители, усыновители, попечители) несовершеннолетних граждан в возрасте до 18 лет;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опекуны (лица, действующие от имени малолетних детей до 14 лет или недееспособных граждан);</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1.2.3. От имени юридических лиц в качестве представителей могут выступать: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лица, действующие в соответствии с законом, иными правовыми актами и учредительными документами без доверенности;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представители в силу полномочий, основанных на доверенности или договоре.</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1.3. Требования к порядку информирования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1.3.1. Информирование о порядке предоставления муниципальной услуги осуществляется: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w:t>
      </w:r>
      <w:r w:rsidRPr="00A85EEE">
        <w:rPr>
          <w:rFonts w:ascii="Times New Roman" w:hAnsi="Times New Roman" w:cs="Times New Roman"/>
          <w:sz w:val="28"/>
          <w:szCs w:val="28"/>
        </w:rPr>
        <w:lastRenderedPageBreak/>
        <w:t>предоставления государственных и муниципальных услуг (далее -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 телефону администрации муниципального округа или многофункционального центра;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письменно, в том числе посредством электронной почты, факсимильной связи;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в открытой и доступной форме информации: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официальном сайте администрации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1.3.2. Информирование осуществляется по вопросам, касающимся: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способов подачи заявления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и сроков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изложить обращение в письменной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назначить другое время для консультаций.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Продолжительность информирования по телефону не должна превышать 10 минут.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Информирование осуществляется в соответствии с графиком приема граждан.</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0">
        <w:r w:rsidRPr="00A85EEE">
          <w:rPr>
            <w:rFonts w:ascii="Times New Roman" w:hAnsi="Times New Roman" w:cs="Times New Roman"/>
            <w:sz w:val="28"/>
            <w:szCs w:val="28"/>
          </w:rPr>
          <w:t>законом</w:t>
        </w:r>
      </w:hyperlink>
      <w:r w:rsidRPr="00A85EEE">
        <w:rPr>
          <w:rFonts w:ascii="Times New Roman" w:hAnsi="Times New Roman" w:cs="Times New Roman"/>
          <w:sz w:val="28"/>
          <w:szCs w:val="28"/>
        </w:rPr>
        <w:t xml:space="preserve"> от 02.05.2006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59-ФЗ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 порядке рассмотрения обращений граждан Российской Федерации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(далее - Федеральный закон </w:t>
      </w:r>
      <w:r w:rsidR="00FD751B">
        <w:rPr>
          <w:rFonts w:ascii="Times New Roman" w:hAnsi="Times New Roman" w:cs="Times New Roman"/>
          <w:sz w:val="28"/>
          <w:szCs w:val="28"/>
        </w:rPr>
        <w:t>№</w:t>
      </w:r>
      <w:r w:rsidRPr="00A85EEE">
        <w:rPr>
          <w:rFonts w:ascii="Times New Roman" w:hAnsi="Times New Roman" w:cs="Times New Roman"/>
          <w:sz w:val="28"/>
          <w:szCs w:val="28"/>
        </w:rPr>
        <w:t xml:space="preserve"> 59-ФЗ).</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 xml:space="preserve">1.3.5. На ЕПГУ размещаются сведения, предусмотренные </w:t>
      </w:r>
      <w:hyperlink r:id="rId11">
        <w:r w:rsidRPr="00A85EEE">
          <w:rPr>
            <w:rFonts w:ascii="Times New Roman" w:hAnsi="Times New Roman" w:cs="Times New Roman"/>
            <w:sz w:val="28"/>
            <w:szCs w:val="28"/>
          </w:rPr>
          <w:t>Положением</w:t>
        </w:r>
      </w:hyperlink>
      <w:r w:rsidRPr="00A85EEE">
        <w:rPr>
          <w:rFonts w:ascii="Times New Roman" w:hAnsi="Times New Roman" w:cs="Times New Roman"/>
          <w:sz w:val="28"/>
          <w:szCs w:val="28"/>
        </w:rPr>
        <w:t xml:space="preserve"> о федеральной государственной информационной системе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Федеральный реестр государственных и муниципальных услуг (функций)</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утвержденным постановлением Правительства Российской Федерации от 24.10.2011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861.</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адрес официального сайта, а также электронной почты и (или) формы обратной связи администрации муниципального округа в сети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Интернет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C20702" w:rsidRPr="00A85EEE">
        <w:rPr>
          <w:rFonts w:ascii="Times New Roman" w:hAnsi="Times New Roman" w:cs="Times New Roman"/>
          <w:sz w:val="28"/>
          <w:szCs w:val="28"/>
        </w:rPr>
        <w:t>. Стандарт предоставления муниципальной услуги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 Наименование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 xml:space="preserve">Муниципальная услуга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2.2. Наименование органа местного самоуправления (организации), предоставляющего муниципальную услугу.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2.2.1. Предоставление муниципальной услуги осуществляет администрация </w:t>
      </w:r>
      <w:r w:rsidR="007574C6" w:rsidRPr="00A85EEE">
        <w:rPr>
          <w:rFonts w:ascii="Times New Roman" w:hAnsi="Times New Roman" w:cs="Times New Roman"/>
          <w:sz w:val="28"/>
          <w:szCs w:val="28"/>
        </w:rPr>
        <w:t>Богородского</w:t>
      </w:r>
      <w:r w:rsidRPr="00A85EEE">
        <w:rPr>
          <w:rFonts w:ascii="Times New Roman" w:hAnsi="Times New Roman" w:cs="Times New Roman"/>
          <w:sz w:val="28"/>
          <w:szCs w:val="28"/>
        </w:rPr>
        <w:t xml:space="preserve"> муниципального округа Кировской области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отдел земельно-имущественных отношений администрации</w:t>
      </w:r>
      <w:r w:rsidR="007574C6" w:rsidRPr="00A85EEE">
        <w:rPr>
          <w:rFonts w:ascii="Times New Roman" w:hAnsi="Times New Roman" w:cs="Times New Roman"/>
          <w:sz w:val="28"/>
          <w:szCs w:val="28"/>
        </w:rPr>
        <w:t xml:space="preserve"> Богородского</w:t>
      </w:r>
      <w:r w:rsidRPr="00A85EEE">
        <w:rPr>
          <w:rFonts w:ascii="Times New Roman" w:hAnsi="Times New Roman" w:cs="Times New Roman"/>
          <w:sz w:val="28"/>
          <w:szCs w:val="28"/>
        </w:rPr>
        <w:t xml:space="preserve"> муниципального округа</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1" w:name="P101"/>
      <w:bookmarkEnd w:id="1"/>
      <w:r w:rsidRPr="00A85EEE">
        <w:rPr>
          <w:rFonts w:ascii="Times New Roman" w:hAnsi="Times New Roman" w:cs="Times New Roman"/>
          <w:sz w:val="28"/>
          <w:szCs w:val="28"/>
        </w:rPr>
        <w:t>2.3. Результат предоставления муниципальной услуги.</w:t>
      </w:r>
    </w:p>
    <w:p w:rsidR="00645F0F" w:rsidRDefault="00C20702">
      <w:pPr>
        <w:pStyle w:val="ConsPlusNormal"/>
        <w:spacing w:before="220"/>
        <w:ind w:firstLine="540"/>
        <w:jc w:val="both"/>
        <w:rPr>
          <w:rFonts w:ascii="Times New Roman" w:hAnsi="Times New Roman" w:cs="Times New Roman"/>
          <w:sz w:val="28"/>
          <w:szCs w:val="28"/>
        </w:rPr>
      </w:pPr>
      <w:bookmarkStart w:id="2" w:name="P102"/>
      <w:bookmarkEnd w:id="2"/>
      <w:r w:rsidRPr="00A85EEE">
        <w:rPr>
          <w:rFonts w:ascii="Times New Roman" w:hAnsi="Times New Roman" w:cs="Times New Roman"/>
          <w:sz w:val="28"/>
          <w:szCs w:val="28"/>
        </w:rPr>
        <w:t>2.3.1. Промежуточным результатом предоставления муниципальной услуги является</w:t>
      </w:r>
      <w:r w:rsidR="00645F0F">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 </w:t>
      </w:r>
      <w:hyperlink w:anchor="P440">
        <w:r w:rsidRPr="00A85EEE">
          <w:rPr>
            <w:rFonts w:ascii="Times New Roman" w:hAnsi="Times New Roman" w:cs="Times New Roman"/>
            <w:sz w:val="28"/>
            <w:szCs w:val="28"/>
          </w:rPr>
          <w:t>решение</w:t>
        </w:r>
      </w:hyperlink>
      <w:r w:rsidRPr="00A85EEE">
        <w:rPr>
          <w:rFonts w:ascii="Times New Roman" w:hAnsi="Times New Roman" w:cs="Times New Roman"/>
          <w:sz w:val="28"/>
          <w:szCs w:val="28"/>
        </w:rPr>
        <w:t xml:space="preserve"> об утверждении схемы расположения земельного участка по форме согласно приложению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45F0F" w:rsidRDefault="00A86FC0">
      <w:pPr>
        <w:pStyle w:val="ConsPlusNormal"/>
        <w:spacing w:before="220"/>
        <w:ind w:firstLine="540"/>
        <w:jc w:val="both"/>
        <w:rPr>
          <w:rFonts w:ascii="Times New Roman" w:hAnsi="Times New Roman" w:cs="Times New Roman"/>
          <w:sz w:val="28"/>
          <w:szCs w:val="28"/>
        </w:rPr>
      </w:pPr>
      <w:hyperlink w:anchor="P476">
        <w:r w:rsidR="00645F0F">
          <w:rPr>
            <w:rFonts w:ascii="Times New Roman" w:hAnsi="Times New Roman" w:cs="Times New Roman"/>
            <w:sz w:val="28"/>
            <w:szCs w:val="28"/>
          </w:rPr>
          <w:t>р</w:t>
        </w:r>
        <w:r w:rsidR="00645F0F" w:rsidRPr="00A85EEE">
          <w:rPr>
            <w:rFonts w:ascii="Times New Roman" w:hAnsi="Times New Roman" w:cs="Times New Roman"/>
            <w:sz w:val="28"/>
            <w:szCs w:val="28"/>
          </w:rPr>
          <w:t>ешение</w:t>
        </w:r>
      </w:hyperlink>
      <w:r w:rsidR="00645F0F" w:rsidRPr="00A85EEE">
        <w:rPr>
          <w:rFonts w:ascii="Times New Roman" w:hAnsi="Times New Roman" w:cs="Times New Roman"/>
          <w:sz w:val="28"/>
          <w:szCs w:val="28"/>
        </w:rPr>
        <w:t xml:space="preserve">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45F0F" w:rsidRDefault="00645F0F" w:rsidP="00645F0F">
      <w:pPr>
        <w:widowControl w:val="0"/>
        <w:tabs>
          <w:tab w:val="left" w:pos="1276"/>
        </w:tabs>
        <w:ind w:firstLine="539"/>
        <w:jc w:val="both"/>
        <w:rPr>
          <w:sz w:val="28"/>
          <w:szCs w:val="28"/>
        </w:rPr>
      </w:pPr>
    </w:p>
    <w:p w:rsidR="00645F0F" w:rsidRDefault="00C20702" w:rsidP="00645F0F">
      <w:pPr>
        <w:widowControl w:val="0"/>
        <w:tabs>
          <w:tab w:val="left" w:pos="1276"/>
        </w:tabs>
        <w:ind w:firstLine="539"/>
        <w:jc w:val="both"/>
        <w:rPr>
          <w:color w:val="000000"/>
          <w:sz w:val="28"/>
          <w:szCs w:val="28"/>
          <w:lang w:bidi="ru-RU"/>
        </w:rPr>
      </w:pPr>
      <w:r w:rsidRPr="00A85EEE">
        <w:rPr>
          <w:sz w:val="28"/>
          <w:szCs w:val="28"/>
        </w:rPr>
        <w:t>2.3.</w:t>
      </w:r>
      <w:r w:rsidR="00645F0F">
        <w:rPr>
          <w:sz w:val="28"/>
          <w:szCs w:val="28"/>
        </w:rPr>
        <w:t>2</w:t>
      </w:r>
      <w:r w:rsidRPr="00A85EEE">
        <w:rPr>
          <w:sz w:val="28"/>
          <w:szCs w:val="28"/>
        </w:rPr>
        <w:t xml:space="preserve">. </w:t>
      </w:r>
      <w:r w:rsidR="00645F0F">
        <w:rPr>
          <w:color w:val="000000"/>
          <w:sz w:val="28"/>
          <w:szCs w:val="28"/>
          <w:lang w:bidi="ru-RU"/>
        </w:rPr>
        <w:t>Результатом предоставления муниципальной услуги является:</w:t>
      </w:r>
    </w:p>
    <w:p w:rsidR="00C20702" w:rsidRPr="00A85EEE" w:rsidRDefault="00A86FC0">
      <w:pPr>
        <w:pStyle w:val="ConsPlusNormal"/>
        <w:spacing w:before="220"/>
        <w:ind w:firstLine="540"/>
        <w:jc w:val="both"/>
        <w:rPr>
          <w:rFonts w:ascii="Times New Roman" w:hAnsi="Times New Roman" w:cs="Times New Roman"/>
          <w:sz w:val="28"/>
          <w:szCs w:val="28"/>
        </w:rPr>
      </w:pPr>
      <w:hyperlink w:anchor="P508">
        <w:r w:rsidR="00645F0F">
          <w:rPr>
            <w:rFonts w:ascii="Times New Roman" w:hAnsi="Times New Roman" w:cs="Times New Roman"/>
            <w:sz w:val="28"/>
            <w:szCs w:val="28"/>
          </w:rPr>
          <w:t>р</w:t>
        </w:r>
        <w:r w:rsidR="00C20702" w:rsidRPr="00A85EEE">
          <w:rPr>
            <w:rFonts w:ascii="Times New Roman" w:hAnsi="Times New Roman" w:cs="Times New Roman"/>
            <w:sz w:val="28"/>
            <w:szCs w:val="28"/>
          </w:rPr>
          <w:t>ешение</w:t>
        </w:r>
      </w:hyperlink>
      <w:r w:rsidR="00C20702" w:rsidRPr="00A85EEE">
        <w:rPr>
          <w:rFonts w:ascii="Times New Roman" w:hAnsi="Times New Roman" w:cs="Times New Roman"/>
          <w:sz w:val="28"/>
          <w:szCs w:val="28"/>
        </w:rPr>
        <w:t xml:space="preserve"> о проведении аукциона (форма приведена в приложении </w:t>
      </w:r>
      <w:r w:rsidR="007574C6" w:rsidRPr="00A85EEE">
        <w:rPr>
          <w:rFonts w:ascii="Times New Roman" w:hAnsi="Times New Roman" w:cs="Times New Roman"/>
          <w:sz w:val="28"/>
          <w:szCs w:val="28"/>
        </w:rPr>
        <w:t>№</w:t>
      </w:r>
      <w:r w:rsidR="00C20702" w:rsidRPr="00A85EEE">
        <w:rPr>
          <w:rFonts w:ascii="Times New Roman" w:hAnsi="Times New Roman" w:cs="Times New Roman"/>
          <w:sz w:val="28"/>
          <w:szCs w:val="28"/>
        </w:rPr>
        <w:t xml:space="preserve"> 3 к настоящему Административному регламенту). Проведение аукциона осуществляется в соответствии с требованиями Земельного </w:t>
      </w:r>
      <w:hyperlink r:id="rId12">
        <w:r w:rsidR="00C20702" w:rsidRPr="00A85EEE">
          <w:rPr>
            <w:rFonts w:ascii="Times New Roman" w:hAnsi="Times New Roman" w:cs="Times New Roman"/>
            <w:sz w:val="28"/>
            <w:szCs w:val="28"/>
          </w:rPr>
          <w:t>кодекса</w:t>
        </w:r>
      </w:hyperlink>
      <w:r w:rsidR="00C20702" w:rsidRPr="00A85EEE">
        <w:rPr>
          <w:rFonts w:ascii="Times New Roman" w:hAnsi="Times New Roman" w:cs="Times New Roman"/>
          <w:sz w:val="28"/>
          <w:szCs w:val="28"/>
        </w:rPr>
        <w:t xml:space="preserve"> Российской Федерации.</w:t>
      </w:r>
    </w:p>
    <w:p w:rsidR="00C20702" w:rsidRPr="00A85EEE" w:rsidRDefault="00A86FC0">
      <w:pPr>
        <w:pStyle w:val="ConsPlusNormal"/>
        <w:spacing w:before="220"/>
        <w:ind w:firstLine="540"/>
        <w:jc w:val="both"/>
        <w:rPr>
          <w:rFonts w:ascii="Times New Roman" w:hAnsi="Times New Roman" w:cs="Times New Roman"/>
          <w:sz w:val="28"/>
          <w:szCs w:val="28"/>
        </w:rPr>
      </w:pPr>
      <w:hyperlink w:anchor="P532">
        <w:r w:rsidR="00645F0F">
          <w:rPr>
            <w:rFonts w:ascii="Times New Roman" w:hAnsi="Times New Roman" w:cs="Times New Roman"/>
            <w:sz w:val="28"/>
            <w:szCs w:val="28"/>
          </w:rPr>
          <w:t>р</w:t>
        </w:r>
        <w:r w:rsidR="00C20702" w:rsidRPr="00A85EEE">
          <w:rPr>
            <w:rFonts w:ascii="Times New Roman" w:hAnsi="Times New Roman" w:cs="Times New Roman"/>
            <w:sz w:val="28"/>
            <w:szCs w:val="28"/>
          </w:rPr>
          <w:t>ешение</w:t>
        </w:r>
      </w:hyperlink>
      <w:r w:rsidR="00C20702" w:rsidRPr="00A85EEE">
        <w:rPr>
          <w:rFonts w:ascii="Times New Roman" w:hAnsi="Times New Roman" w:cs="Times New Roman"/>
          <w:sz w:val="28"/>
          <w:szCs w:val="28"/>
        </w:rPr>
        <w:t xml:space="preserve"> об отказе в проведении аукциона (форма приведена в приложении </w:t>
      </w:r>
      <w:r w:rsidR="007574C6" w:rsidRPr="00A85EEE">
        <w:rPr>
          <w:rFonts w:ascii="Times New Roman" w:hAnsi="Times New Roman" w:cs="Times New Roman"/>
          <w:sz w:val="28"/>
          <w:szCs w:val="28"/>
        </w:rPr>
        <w:t>№</w:t>
      </w:r>
      <w:r w:rsidR="00C20702" w:rsidRPr="00A85EEE">
        <w:rPr>
          <w:rFonts w:ascii="Times New Roman" w:hAnsi="Times New Roman" w:cs="Times New Roman"/>
          <w:sz w:val="28"/>
          <w:szCs w:val="28"/>
        </w:rPr>
        <w:t xml:space="preserve"> 4 к настоящему Административному регламенту).</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2.4. Срок предоставления муниципальной услуги.</w:t>
      </w:r>
    </w:p>
    <w:p w:rsidR="00282D6C" w:rsidRPr="00282D6C" w:rsidRDefault="00C20702" w:rsidP="00282D6C">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2.4.1. </w:t>
      </w:r>
      <w:r w:rsidR="00282D6C" w:rsidRPr="00282D6C">
        <w:rPr>
          <w:rFonts w:ascii="Times New Roman" w:hAnsi="Times New Roman" w:cs="Times New Roman"/>
          <w:sz w:val="28"/>
          <w:szCs w:val="28"/>
        </w:rPr>
        <w:t>Срок предоставления муниципальной услуги - не более 120 календарных дней со дня поступления в управление заявления о предоставлении муниципальной услуги.</w:t>
      </w:r>
    </w:p>
    <w:p w:rsidR="00282D6C" w:rsidRPr="00282D6C" w:rsidRDefault="00282D6C" w:rsidP="00282D6C">
      <w:pPr>
        <w:pStyle w:val="ConsPlusNormal"/>
        <w:spacing w:before="220"/>
        <w:ind w:firstLine="540"/>
        <w:jc w:val="both"/>
        <w:rPr>
          <w:rFonts w:ascii="Times New Roman" w:hAnsi="Times New Roman" w:cs="Times New Roman"/>
          <w:sz w:val="28"/>
          <w:szCs w:val="28"/>
        </w:rPr>
      </w:pPr>
      <w:r w:rsidRPr="00282D6C">
        <w:rPr>
          <w:rFonts w:ascii="Times New Roman" w:hAnsi="Times New Roman" w:cs="Times New Roman"/>
          <w:sz w:val="28"/>
          <w:szCs w:val="28"/>
        </w:rPr>
        <w:t xml:space="preserve">В случае подачи документов в МФЦ срок предоставления муниципальной </w:t>
      </w:r>
      <w:r w:rsidRPr="00282D6C">
        <w:rPr>
          <w:rFonts w:ascii="Times New Roman" w:hAnsi="Times New Roman" w:cs="Times New Roman"/>
          <w:sz w:val="28"/>
          <w:szCs w:val="28"/>
        </w:rPr>
        <w:lastRenderedPageBreak/>
        <w:t>услуги исчисляется со дня поступления в управление документов из МФЦ.</w:t>
      </w:r>
    </w:p>
    <w:p w:rsidR="00282D6C" w:rsidRDefault="00282D6C" w:rsidP="00282D6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2.4.2. </w:t>
      </w:r>
      <w:r w:rsidRPr="00282D6C">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C20702" w:rsidRPr="00282D6C" w:rsidRDefault="00C20702" w:rsidP="00282D6C">
      <w:pPr>
        <w:pStyle w:val="ConsPlusNormal"/>
        <w:spacing w:before="220"/>
        <w:ind w:firstLine="540"/>
        <w:jc w:val="both"/>
        <w:rPr>
          <w:rFonts w:ascii="Times New Roman" w:hAnsi="Times New Roman" w:cs="Times New Roman"/>
          <w:b/>
          <w:sz w:val="28"/>
          <w:szCs w:val="28"/>
        </w:rPr>
      </w:pPr>
      <w:r w:rsidRPr="00282D6C">
        <w:rPr>
          <w:rFonts w:ascii="Times New Roman" w:hAnsi="Times New Roman" w:cs="Times New Roman"/>
          <w:b/>
          <w:sz w:val="28"/>
          <w:szCs w:val="28"/>
        </w:rPr>
        <w:t>2.5. Нормативные правовые акты, регулирующие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округа, в Федеральном реестре государственных и муниципальных услуг и на ЕПГУ.</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получения муниципальной услуги заявитель представляет:</w:t>
      </w:r>
    </w:p>
    <w:p w:rsidR="00C20702" w:rsidRPr="00A85EEE" w:rsidRDefault="00C20702">
      <w:pPr>
        <w:pStyle w:val="ConsPlusNormal"/>
        <w:spacing w:before="220"/>
        <w:ind w:firstLine="540"/>
        <w:jc w:val="both"/>
        <w:rPr>
          <w:rFonts w:ascii="Times New Roman" w:hAnsi="Times New Roman" w:cs="Times New Roman"/>
          <w:sz w:val="28"/>
          <w:szCs w:val="28"/>
        </w:rPr>
      </w:pPr>
      <w:bookmarkStart w:id="3" w:name="P115"/>
      <w:bookmarkEnd w:id="3"/>
      <w:r w:rsidRPr="00A85EEE">
        <w:rPr>
          <w:rFonts w:ascii="Times New Roman" w:hAnsi="Times New Roman" w:cs="Times New Roman"/>
          <w:sz w:val="28"/>
          <w:szCs w:val="28"/>
        </w:rPr>
        <w:t xml:space="preserve">2.6.1. Заявления о предоставлении муниципальной услуги по форме, содержащейся в </w:t>
      </w:r>
      <w:hyperlink w:anchor="P560">
        <w:r w:rsidRPr="00A85EEE">
          <w:rPr>
            <w:rFonts w:ascii="Times New Roman" w:hAnsi="Times New Roman" w:cs="Times New Roman"/>
            <w:sz w:val="28"/>
            <w:szCs w:val="28"/>
          </w:rPr>
          <w:t xml:space="preserve">приложениях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5</w:t>
        </w:r>
      </w:hyperlink>
      <w:r w:rsidRPr="00A85EEE">
        <w:rPr>
          <w:rFonts w:ascii="Times New Roman" w:hAnsi="Times New Roman" w:cs="Times New Roman"/>
          <w:sz w:val="28"/>
          <w:szCs w:val="28"/>
        </w:rPr>
        <w:t xml:space="preserve">, </w:t>
      </w:r>
      <w:hyperlink w:anchor="P748">
        <w:r w:rsidRPr="00A85EEE">
          <w:rPr>
            <w:rFonts w:ascii="Times New Roman" w:hAnsi="Times New Roman" w:cs="Times New Roman"/>
            <w:sz w:val="28"/>
            <w:szCs w:val="28"/>
          </w:rPr>
          <w:t>6</w:t>
        </w:r>
      </w:hyperlink>
      <w:r w:rsidRPr="00A85EEE">
        <w:rPr>
          <w:rFonts w:ascii="Times New Roman" w:hAnsi="Times New Roman" w:cs="Times New Roman"/>
          <w:sz w:val="28"/>
          <w:szCs w:val="28"/>
        </w:rPr>
        <w:t xml:space="preserve"> к настоящему Административному регламенту.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форме электронного документа в личный кабинет на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Уполномоченный орган,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Уполномоченный орган,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2.6.2. Документ, удостоверяющий личность заявителя, представителя.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w:t>
      </w:r>
      <w:r w:rsidRPr="00A85EEE">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C20702" w:rsidRDefault="00C20702">
      <w:pPr>
        <w:pStyle w:val="ConsPlusNormal"/>
        <w:spacing w:before="220"/>
        <w:ind w:firstLine="540"/>
        <w:jc w:val="both"/>
        <w:rPr>
          <w:rFonts w:ascii="Times New Roman" w:hAnsi="Times New Roman" w:cs="Times New Roman"/>
          <w:sz w:val="28"/>
          <w:szCs w:val="28"/>
        </w:rPr>
      </w:pPr>
      <w:bookmarkStart w:id="4" w:name="P127"/>
      <w:bookmarkEnd w:id="4"/>
      <w:r w:rsidRPr="00A85EEE">
        <w:rPr>
          <w:rFonts w:ascii="Times New Roman" w:hAnsi="Times New Roman" w:cs="Times New Roman"/>
          <w:sz w:val="28"/>
          <w:szCs w:val="28"/>
        </w:rPr>
        <w:t>2.6.3. Схема расположения земельного участка (в случае направления заявления об утверждении схемы расположения земельного участка).</w:t>
      </w:r>
    </w:p>
    <w:p w:rsidR="00E70632" w:rsidRPr="00E70632" w:rsidRDefault="00E70632" w:rsidP="00E706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2.6.4. </w:t>
      </w:r>
      <w:r w:rsidRPr="00E70632">
        <w:rPr>
          <w:rFonts w:ascii="Times New Roman" w:hAnsi="Times New Roman" w:cs="Times New Roman"/>
          <w:sz w:val="28"/>
          <w:szCs w:val="28"/>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70632" w:rsidRDefault="00E70632" w:rsidP="00E70632">
      <w:pPr>
        <w:pStyle w:val="ConsPlusNormal"/>
        <w:ind w:firstLine="540"/>
        <w:jc w:val="both"/>
        <w:rPr>
          <w:rFonts w:ascii="Times New Roman" w:hAnsi="Times New Roman" w:cs="Times New Roman"/>
          <w:sz w:val="28"/>
          <w:szCs w:val="28"/>
        </w:rPr>
      </w:pPr>
      <w:r w:rsidRPr="00E70632">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70632" w:rsidRPr="00E70632" w:rsidRDefault="00E70632" w:rsidP="00E706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2.6.5. </w:t>
      </w:r>
      <w:r w:rsidRPr="00E70632">
        <w:rPr>
          <w:rFonts w:ascii="Times New Roman" w:hAnsi="Times New Roman" w:cs="Times New Roman"/>
          <w:sz w:val="28"/>
          <w:szCs w:val="28"/>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E70632" w:rsidRPr="00A85EEE" w:rsidRDefault="00E70632" w:rsidP="00E70632">
      <w:pPr>
        <w:pStyle w:val="ConsPlusNormal"/>
        <w:ind w:firstLine="539"/>
        <w:jc w:val="both"/>
        <w:rPr>
          <w:rFonts w:ascii="Times New Roman" w:hAnsi="Times New Roman" w:cs="Times New Roman"/>
          <w:sz w:val="28"/>
          <w:szCs w:val="28"/>
        </w:rPr>
      </w:pPr>
      <w:r w:rsidRPr="00E70632">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2.6.4. Заявитель должен представить самостоятельно документы, предусмотренные </w:t>
      </w:r>
      <w:hyperlink w:anchor="P115">
        <w:r w:rsidRPr="00A85EEE">
          <w:rPr>
            <w:rFonts w:ascii="Times New Roman" w:hAnsi="Times New Roman" w:cs="Times New Roman"/>
            <w:sz w:val="28"/>
            <w:szCs w:val="28"/>
          </w:rPr>
          <w:t>пунктами 2.6.1</w:t>
        </w:r>
      </w:hyperlink>
      <w:r w:rsidRPr="00A85EEE">
        <w:rPr>
          <w:rFonts w:ascii="Times New Roman" w:hAnsi="Times New Roman" w:cs="Times New Roman"/>
          <w:sz w:val="28"/>
          <w:szCs w:val="28"/>
        </w:rPr>
        <w:t xml:space="preserve"> - </w:t>
      </w:r>
      <w:hyperlink w:anchor="P127">
        <w:r w:rsidRPr="00A85EEE">
          <w:rPr>
            <w:rFonts w:ascii="Times New Roman" w:hAnsi="Times New Roman" w:cs="Times New Roman"/>
            <w:sz w:val="28"/>
            <w:szCs w:val="28"/>
          </w:rPr>
          <w:t>2.6.</w:t>
        </w:r>
        <w:r w:rsidR="00E70632">
          <w:rPr>
            <w:rFonts w:ascii="Times New Roman" w:hAnsi="Times New Roman" w:cs="Times New Roman"/>
            <w:sz w:val="28"/>
            <w:szCs w:val="28"/>
          </w:rPr>
          <w:t>5</w:t>
        </w:r>
      </w:hyperlink>
      <w:r w:rsidRPr="00A85EEE">
        <w:rPr>
          <w:rFonts w:ascii="Times New Roman" w:hAnsi="Times New Roman" w:cs="Times New Roman"/>
          <w:sz w:val="28"/>
          <w:szCs w:val="28"/>
        </w:rPr>
        <w:t xml:space="preserve"> настоящего Административного регламента. Указанные документы представляются как в подлинниках - для обозрения, так и в копиях, заверенных в установленном порядке организациями, от которых они исходят.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2.6.5. Администрация муниципального округа запрашивает в рамках межведомственного информационного взаимодействия следующие </w:t>
      </w:r>
      <w:r w:rsidRPr="00A85EEE">
        <w:rPr>
          <w:rFonts w:ascii="Times New Roman" w:hAnsi="Times New Roman" w:cs="Times New Roman"/>
          <w:sz w:val="28"/>
          <w:szCs w:val="28"/>
        </w:rPr>
        <w:lastRenderedPageBreak/>
        <w:t>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недвижимости (далее - ЕГРН) об испрашиваемом земельном участке;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юридических лиц о юридическом лице (далее - ЕГРЮЛ), являющемся заявителем;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сведения о технических условиях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2.6.6. Документы, необходимые для предоставления муниципальной услуги, могут быть направлены в форме электронного документа с использованием ЕПГУ.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Заявления и прилагаемые документы, указанные в </w:t>
      </w:r>
      <w:hyperlink w:anchor="P115">
        <w:r w:rsidRPr="00A85EEE">
          <w:rPr>
            <w:rFonts w:ascii="Times New Roman" w:hAnsi="Times New Roman" w:cs="Times New Roman"/>
            <w:sz w:val="28"/>
            <w:szCs w:val="28"/>
          </w:rPr>
          <w:t>пункте 2.6.1</w:t>
        </w:r>
      </w:hyperlink>
      <w:r w:rsidRPr="00A85EEE">
        <w:rPr>
          <w:rFonts w:ascii="Times New Roman" w:hAnsi="Times New Roman" w:cs="Times New Roman"/>
          <w:sz w:val="28"/>
          <w:szCs w:val="28"/>
        </w:rPr>
        <w:t xml:space="preserve"> настоящего Административного регламента, направляются (подаются) в администрацию муниципального округа в электронной форме путем заполнения соответствующей формы запроса через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Личный кабинет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на ЕПГУ.</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2.6.7. При предоставлении муниципальной услуги администрация муниципального округа не вправе требовать от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902F63" w:rsidRDefault="00902F63" w:rsidP="00902F63">
      <w:pPr>
        <w:suppressAutoHyphens w:val="0"/>
        <w:autoSpaceDE w:val="0"/>
        <w:autoSpaceDN w:val="0"/>
        <w:adjustRightInd w:val="0"/>
        <w:jc w:val="both"/>
        <w:rPr>
          <w:rFonts w:eastAsiaTheme="minorHAnsi"/>
          <w:sz w:val="28"/>
          <w:szCs w:val="28"/>
          <w:lang w:eastAsia="en-US"/>
        </w:rPr>
      </w:pPr>
    </w:p>
    <w:p w:rsidR="00902F63" w:rsidRDefault="00902F63" w:rsidP="00902F63">
      <w:pPr>
        <w:suppressAutoHyphens w:val="0"/>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w:t>
      </w:r>
      <w:r>
        <w:rPr>
          <w:rFonts w:eastAsiaTheme="minorHAnsi"/>
          <w:sz w:val="28"/>
          <w:szCs w:val="28"/>
          <w:lang w:eastAsia="en-US"/>
        </w:rPr>
        <w:lastRenderedPageBreak/>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76322B">
          <w:rPr>
            <w:rFonts w:eastAsiaTheme="minorHAnsi"/>
            <w:sz w:val="28"/>
            <w:szCs w:val="28"/>
            <w:lang w:eastAsia="en-US"/>
          </w:rPr>
          <w:t>частью 1 статьи 1</w:t>
        </w:r>
      </w:hyperlink>
      <w:r w:rsidRPr="0076322B">
        <w:rPr>
          <w:rFonts w:eastAsiaTheme="minorHAnsi"/>
          <w:sz w:val="28"/>
          <w:szCs w:val="28"/>
          <w:lang w:eastAsia="en-US"/>
        </w:rPr>
        <w:t xml:space="preserve"> Федерального закона № 210-ФЗ государственных и муниципальных услуг, в соответствии с нормативными правовыми </w:t>
      </w:r>
      <w:hyperlink r:id="rId14" w:history="1">
        <w:r w:rsidRPr="0076322B">
          <w:rPr>
            <w:rFonts w:eastAsiaTheme="minorHAnsi"/>
            <w:sz w:val="28"/>
            <w:szCs w:val="28"/>
            <w:lang w:eastAsia="en-US"/>
          </w:rPr>
          <w:t>актами</w:t>
        </w:r>
      </w:hyperlink>
      <w:r w:rsidRPr="0076322B">
        <w:rPr>
          <w:rFonts w:eastAsiaTheme="minorHAnsi"/>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history="1">
        <w:r w:rsidRPr="0076322B">
          <w:rPr>
            <w:rFonts w:eastAsiaTheme="minorHAnsi"/>
            <w:sz w:val="28"/>
            <w:szCs w:val="28"/>
            <w:lang w:eastAsia="en-US"/>
          </w:rPr>
          <w:t>частью 6</w:t>
        </w:r>
      </w:hyperlink>
      <w:r w:rsidRPr="0076322B">
        <w:rPr>
          <w:rFonts w:eastAsiaTheme="minorHAnsi"/>
          <w:sz w:val="28"/>
          <w:szCs w:val="28"/>
          <w:lang w:eastAsia="en-US"/>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w:t>
      </w:r>
      <w:r>
        <w:rPr>
          <w:rFonts w:eastAsiaTheme="minorHAnsi"/>
          <w:sz w:val="28"/>
          <w:szCs w:val="28"/>
          <w:lang w:eastAsia="en-US"/>
        </w:rPr>
        <w:t>венные услуги, и органы, предоставляющие муниципальные услуги, по собственной инициативе;</w:t>
      </w:r>
    </w:p>
    <w:p w:rsidR="0076322B" w:rsidRDefault="00C20702" w:rsidP="0076322B">
      <w:pPr>
        <w:pStyle w:val="ConsPlusNormal"/>
        <w:spacing w:before="220"/>
        <w:ind w:firstLine="539"/>
        <w:jc w:val="both"/>
        <w:rPr>
          <w:rFonts w:ascii="Times New Roman" w:hAnsi="Times New Roman" w:cs="Times New Roman"/>
          <w:sz w:val="28"/>
          <w:szCs w:val="28"/>
        </w:rPr>
      </w:pPr>
      <w:r w:rsidRPr="00A85EEE">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r w:rsidRPr="00A85EEE">
          <w:rPr>
            <w:rFonts w:ascii="Times New Roman" w:hAnsi="Times New Roman" w:cs="Times New Roman"/>
            <w:sz w:val="28"/>
            <w:szCs w:val="28"/>
          </w:rPr>
          <w:t>части 1 статьи 9</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w:t>
      </w:r>
    </w:p>
    <w:p w:rsidR="00C20702" w:rsidRPr="00A85EEE" w:rsidRDefault="00C20702" w:rsidP="0076322B">
      <w:pPr>
        <w:pStyle w:val="ConsPlusNormal"/>
        <w:spacing w:before="220"/>
        <w:ind w:firstLine="539"/>
        <w:jc w:val="both"/>
        <w:rPr>
          <w:rFonts w:ascii="Times New Roman" w:hAnsi="Times New Roman" w:cs="Times New Roman"/>
          <w:sz w:val="28"/>
          <w:szCs w:val="28"/>
        </w:rPr>
      </w:pPr>
      <w:r w:rsidRPr="00A85EE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w:t>
      </w:r>
      <w:r w:rsidRPr="00A85EEE">
        <w:rPr>
          <w:rFonts w:ascii="Times New Roman" w:hAnsi="Times New Roman" w:cs="Times New Roman"/>
          <w:sz w:val="28"/>
          <w:szCs w:val="28"/>
        </w:rPr>
        <w:lastRenderedPageBreak/>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r w:rsidRPr="00A85EEE">
          <w:rPr>
            <w:rFonts w:ascii="Times New Roman" w:hAnsi="Times New Roman" w:cs="Times New Roman"/>
            <w:sz w:val="28"/>
            <w:szCs w:val="28"/>
          </w:rPr>
          <w:t>пунктом 7.2 части 1 статьи 16</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2.6.8. Заявитель дополнительно представляет документы, подтверждающие наличие согласия иных лиц или их законных представителей, сведения по которым необходимы для предоставления заявителю муниципальной услуги,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Указанные документы могут быть представлены в том числе в форме электронного документа.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2.7.1. Основаниями для отказа в приеме к рассмотрению документов, необходимых для предоставления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представление неполного комплекта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представленные документы утратили силу на момент обращения за услугой;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 несоблюдение установленных </w:t>
      </w:r>
      <w:hyperlink r:id="rId18">
        <w:r w:rsidRPr="00A85EEE">
          <w:rPr>
            <w:rFonts w:ascii="Times New Roman" w:hAnsi="Times New Roman" w:cs="Times New Roman"/>
            <w:sz w:val="28"/>
            <w:szCs w:val="28"/>
          </w:rPr>
          <w:t>статьей 11</w:t>
        </w:r>
      </w:hyperlink>
      <w:r w:rsidRPr="00A85EEE">
        <w:rPr>
          <w:rFonts w:ascii="Times New Roman" w:hAnsi="Times New Roman" w:cs="Times New Roman"/>
          <w:sz w:val="28"/>
          <w:szCs w:val="28"/>
        </w:rPr>
        <w:t xml:space="preserve"> Федерального закона от 06.04.2011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63-ФЗ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Об электронной подписи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условий признания </w:t>
      </w:r>
      <w:r w:rsidRPr="00A85EEE">
        <w:rPr>
          <w:rFonts w:ascii="Times New Roman" w:hAnsi="Times New Roman" w:cs="Times New Roman"/>
          <w:sz w:val="28"/>
          <w:szCs w:val="28"/>
        </w:rPr>
        <w:lastRenderedPageBreak/>
        <w:t>действительности усиленной квалифицированной электронной подписи;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обращение за предоставлением иной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9) запрос подан лицом, не имеющим полномочий представлять интересы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2.7.2.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bookmarkStart w:id="5" w:name="P161"/>
      <w:bookmarkEnd w:id="5"/>
      <w:r w:rsidRPr="00A85EEE">
        <w:rPr>
          <w:rFonts w:ascii="Times New Roman" w:hAnsi="Times New Roman" w:cs="Times New Roman"/>
          <w:sz w:val="28"/>
          <w:szCs w:val="28"/>
        </w:rPr>
        <w:t>2.8.1. Основания для приостановления предоставления муниципальной услуги:</w:t>
      </w:r>
    </w:p>
    <w:p w:rsidR="00C20702"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на момент поступления в уполномоченный орган заявления об утверждении схемы расположения земельного участка на рассмотрении администрации муниципального округа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C2B5E" w:rsidRPr="00A85EEE" w:rsidRDefault="00CC2B5E">
      <w:pPr>
        <w:pStyle w:val="ConsPlusNormal"/>
        <w:spacing w:before="220"/>
        <w:ind w:firstLine="540"/>
        <w:jc w:val="both"/>
        <w:rPr>
          <w:rFonts w:ascii="Times New Roman" w:hAnsi="Times New Roman" w:cs="Times New Roman"/>
          <w:sz w:val="28"/>
          <w:szCs w:val="28"/>
        </w:rPr>
      </w:pPr>
      <w:r w:rsidRPr="00CC2B5E">
        <w:rPr>
          <w:rFonts w:ascii="Times New Roman" w:hAnsi="Times New Roman" w:cs="Times New Roman"/>
          <w:sz w:val="28"/>
          <w:szCs w:val="28"/>
        </w:rPr>
        <w:t xml:space="preserve">Решение о приостановлении рассмотрения заявления об утверждении схемы расположения земельного участка </w:t>
      </w:r>
      <w:r>
        <w:rPr>
          <w:rFonts w:ascii="Times New Roman" w:hAnsi="Times New Roman" w:cs="Times New Roman"/>
          <w:sz w:val="28"/>
          <w:szCs w:val="28"/>
        </w:rPr>
        <w:t>(</w:t>
      </w:r>
      <w:r w:rsidRPr="00CC2B5E">
        <w:rPr>
          <w:rFonts w:ascii="Times New Roman" w:hAnsi="Times New Roman" w:cs="Times New Roman"/>
          <w:sz w:val="28"/>
          <w:szCs w:val="28"/>
        </w:rPr>
        <w:t>приложени</w:t>
      </w:r>
      <w:r>
        <w:rPr>
          <w:rFonts w:ascii="Times New Roman" w:hAnsi="Times New Roman" w:cs="Times New Roman"/>
          <w:sz w:val="28"/>
          <w:szCs w:val="28"/>
        </w:rPr>
        <w:t>е</w:t>
      </w:r>
      <w:r w:rsidRPr="00CC2B5E">
        <w:rPr>
          <w:rFonts w:ascii="Times New Roman" w:hAnsi="Times New Roman" w:cs="Times New Roman"/>
          <w:sz w:val="28"/>
          <w:szCs w:val="28"/>
        </w:rPr>
        <w:t xml:space="preserve"> № 8 к Административному регламенту</w:t>
      </w:r>
      <w:r>
        <w:rPr>
          <w:rFonts w:ascii="Times New Roman" w:hAnsi="Times New Roman" w:cs="Times New Roman"/>
          <w:sz w:val="28"/>
          <w:szCs w:val="28"/>
        </w:rPr>
        <w:t>)</w:t>
      </w:r>
      <w:r w:rsidRPr="00CC2B5E">
        <w:rPr>
          <w:rFonts w:ascii="Times New Roman" w:hAnsi="Times New Roman" w:cs="Times New Roman"/>
          <w:sz w:val="28"/>
          <w:szCs w:val="28"/>
        </w:rPr>
        <w:t>, направляется заявителю не позднее первого рабочего дня, следующего за днем принятия решения.</w:t>
      </w:r>
    </w:p>
    <w:p w:rsidR="00C20702"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Предоставление государственной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7DE7" w:rsidRDefault="00C47DE7" w:rsidP="00C47DE7">
      <w:pPr>
        <w:widowControl w:val="0"/>
        <w:tabs>
          <w:tab w:val="left" w:pos="-3544"/>
        </w:tabs>
        <w:ind w:left="28" w:firstLine="539"/>
        <w:jc w:val="both"/>
        <w:rPr>
          <w:color w:val="000000"/>
          <w:sz w:val="28"/>
          <w:szCs w:val="28"/>
          <w:lang w:bidi="ru-RU"/>
        </w:rPr>
      </w:pPr>
    </w:p>
    <w:p w:rsidR="00C47DE7" w:rsidRDefault="00C47DE7" w:rsidP="00C47DE7">
      <w:pPr>
        <w:widowControl w:val="0"/>
        <w:tabs>
          <w:tab w:val="left" w:pos="-3544"/>
        </w:tabs>
        <w:ind w:left="28" w:firstLine="539"/>
        <w:jc w:val="both"/>
        <w:rPr>
          <w:color w:val="000000"/>
          <w:sz w:val="28"/>
          <w:szCs w:val="28"/>
          <w:lang w:bidi="ru-RU"/>
        </w:rPr>
      </w:pPr>
      <w:r>
        <w:rPr>
          <w:color w:val="000000"/>
          <w:sz w:val="28"/>
          <w:szCs w:val="28"/>
          <w:lang w:bidi="ru-RU"/>
        </w:rPr>
        <w:t>2.8.2. Основания для отказа в предоставлении промежуточного результата муниципальной услуги, предусмотренной настоящим Административным регламентом:</w:t>
      </w:r>
    </w:p>
    <w:p w:rsidR="00C47DE7" w:rsidRDefault="00C47DE7" w:rsidP="00C47DE7">
      <w:pPr>
        <w:widowControl w:val="0"/>
        <w:ind w:firstLine="539"/>
        <w:jc w:val="both"/>
        <w:rPr>
          <w:color w:val="000000"/>
          <w:sz w:val="28"/>
          <w:szCs w:val="28"/>
          <w:lang w:bidi="ru-RU"/>
        </w:rPr>
      </w:pPr>
      <w:r>
        <w:rPr>
          <w:color w:val="000000"/>
          <w:sz w:val="28"/>
          <w:szCs w:val="28"/>
          <w:lang w:bidi="ru-RU"/>
        </w:rPr>
        <w:t>а)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47DE7" w:rsidRDefault="00C47DE7" w:rsidP="00C47DE7">
      <w:pPr>
        <w:widowControl w:val="0"/>
        <w:ind w:firstLine="539"/>
        <w:jc w:val="both"/>
        <w:rPr>
          <w:color w:val="000000"/>
          <w:sz w:val="28"/>
          <w:szCs w:val="28"/>
          <w:lang w:bidi="ru-RU"/>
        </w:rPr>
      </w:pPr>
      <w:r>
        <w:rPr>
          <w:color w:val="000000"/>
          <w:sz w:val="28"/>
          <w:szCs w:val="28"/>
          <w:lang w:bidi="ru-RU"/>
        </w:rPr>
        <w:t>б) в соответствии с пунктами 2-5 пункта 16 статьи 11.10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7DE7" w:rsidRDefault="00C47DE7" w:rsidP="00C47DE7">
      <w:pPr>
        <w:widowControl w:val="0"/>
        <w:ind w:firstLine="539"/>
        <w:jc w:val="both"/>
        <w:rPr>
          <w:color w:val="000000"/>
          <w:sz w:val="28"/>
          <w:szCs w:val="28"/>
          <w:lang w:bidi="ru-RU"/>
        </w:rPr>
      </w:pPr>
      <w:r>
        <w:rPr>
          <w:color w:val="000000"/>
          <w:sz w:val="28"/>
          <w:szCs w:val="28"/>
          <w:lang w:bidi="ru-RU"/>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7DE7" w:rsidRDefault="00C47DE7" w:rsidP="00C47DE7">
      <w:pPr>
        <w:widowControl w:val="0"/>
        <w:ind w:firstLine="539"/>
        <w:jc w:val="both"/>
        <w:rPr>
          <w:color w:val="000000"/>
          <w:sz w:val="28"/>
          <w:szCs w:val="28"/>
          <w:lang w:bidi="ru-RU"/>
        </w:rPr>
      </w:pPr>
      <w:r>
        <w:rPr>
          <w:color w:val="000000"/>
          <w:sz w:val="28"/>
          <w:szCs w:val="28"/>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47DE7" w:rsidRDefault="00C47DE7" w:rsidP="00C47DE7">
      <w:pPr>
        <w:widowControl w:val="0"/>
        <w:ind w:firstLine="539"/>
        <w:jc w:val="both"/>
        <w:rPr>
          <w:color w:val="000000"/>
          <w:sz w:val="28"/>
          <w:szCs w:val="28"/>
          <w:lang w:bidi="ru-RU"/>
        </w:rPr>
      </w:pPr>
      <w:r>
        <w:rPr>
          <w:color w:val="000000"/>
          <w:sz w:val="28"/>
          <w:szCs w:val="28"/>
          <w:lang w:bidi="ru-RU"/>
        </w:rPr>
        <w:t>в) не представлено в письменной форме согласие лиц, указанных в пункте 4 статьи 11.2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47DE7" w:rsidRDefault="00C47DE7" w:rsidP="00C47DE7">
      <w:pPr>
        <w:widowControl w:val="0"/>
        <w:ind w:firstLine="539"/>
        <w:jc w:val="both"/>
        <w:rPr>
          <w:color w:val="000000"/>
          <w:sz w:val="28"/>
          <w:szCs w:val="28"/>
          <w:lang w:bidi="ru-RU"/>
        </w:rPr>
      </w:pPr>
      <w:r>
        <w:rPr>
          <w:color w:val="000000"/>
          <w:sz w:val="28"/>
          <w:szCs w:val="28"/>
          <w:lang w:bidi="ru-RU"/>
        </w:rPr>
        <w:t>д) в соответствии с подпунктами 5 - 9, 13 - 19 пункта 8 статьи 39.11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w:t>
      </w:r>
      <w:r>
        <w:rPr>
          <w:color w:val="000000"/>
          <w:sz w:val="28"/>
          <w:szCs w:val="28"/>
          <w:lang w:bidi="ru-RU"/>
        </w:rPr>
        <w:lastRenderedPageBreak/>
        <w:t>заявлении о проведении аукциона;</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не отнесен к определенной категории земель;</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47DE7" w:rsidRDefault="00C47DE7" w:rsidP="00C47DE7">
      <w:pPr>
        <w:widowControl w:val="0"/>
        <w:ind w:firstLine="539"/>
        <w:jc w:val="both"/>
        <w:rPr>
          <w:color w:val="000000"/>
          <w:sz w:val="28"/>
          <w:szCs w:val="28"/>
          <w:lang w:bidi="ru-RU"/>
        </w:rPr>
      </w:pPr>
      <w:r>
        <w:rPr>
          <w:color w:val="000000"/>
          <w:sz w:val="28"/>
          <w:szCs w:val="28"/>
          <w:lang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 xml:space="preserve">статьей 39.36 </w:t>
      </w:r>
      <w:r>
        <w:rPr>
          <w:color w:val="000000"/>
          <w:sz w:val="28"/>
          <w:szCs w:val="28"/>
          <w:lang w:bidi="ru-RU"/>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8"/>
          <w:szCs w:val="28"/>
          <w:lang w:bidi="ru-RU"/>
        </w:rPr>
        <w:t xml:space="preserve">частью 11 статьи 55.32 </w:t>
      </w:r>
      <w:r>
        <w:rPr>
          <w:color w:val="000000"/>
          <w:sz w:val="28"/>
          <w:szCs w:val="28"/>
          <w:lang w:bidi="ru-RU"/>
        </w:rPr>
        <w:t>Градостроительного кодекса Российской Федерации;</w:t>
      </w:r>
    </w:p>
    <w:p w:rsidR="00C47DE7" w:rsidRDefault="00C47DE7" w:rsidP="00C47DE7">
      <w:pPr>
        <w:widowControl w:val="0"/>
        <w:tabs>
          <w:tab w:val="left" w:pos="4526"/>
        </w:tabs>
        <w:ind w:firstLine="539"/>
        <w:jc w:val="both"/>
        <w:rPr>
          <w:color w:val="000000"/>
          <w:sz w:val="28"/>
          <w:szCs w:val="28"/>
          <w:lang w:bidi="ru-RU"/>
        </w:rPr>
      </w:pPr>
      <w:r>
        <w:rPr>
          <w:color w:val="000000"/>
          <w:sz w:val="28"/>
          <w:szCs w:val="28"/>
          <w:lang w:bidi="ru-RU"/>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статьей 39.36</w:t>
      </w:r>
      <w:r>
        <w:rPr>
          <w:color w:val="000000"/>
          <w:sz w:val="28"/>
          <w:szCs w:val="28"/>
          <w:lang w:bidi="ru-RU"/>
        </w:rPr>
        <w:t>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47DE7" w:rsidRDefault="00C47DE7" w:rsidP="00C47DE7">
      <w:pPr>
        <w:widowControl w:val="0"/>
        <w:ind w:firstLine="539"/>
        <w:jc w:val="both"/>
        <w:rPr>
          <w:color w:val="000000"/>
          <w:sz w:val="28"/>
          <w:szCs w:val="28"/>
          <w:lang w:bidi="ru-RU"/>
        </w:rPr>
      </w:pPr>
      <w:r>
        <w:rPr>
          <w:color w:val="000000"/>
          <w:sz w:val="28"/>
          <w:szCs w:val="28"/>
          <w:lang w:bidi="ru-RU"/>
        </w:rPr>
        <w:t xml:space="preserve">земельный участок предназначен для размещения здания или сооружения </w:t>
      </w:r>
      <w:r>
        <w:rPr>
          <w:color w:val="000000"/>
          <w:sz w:val="28"/>
          <w:szCs w:val="28"/>
          <w:lang w:bidi="ru-RU"/>
        </w:rPr>
        <w:lastRenderedPageBreak/>
        <w:t>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47DE7" w:rsidRDefault="00C47DE7" w:rsidP="00C47DE7">
      <w:pPr>
        <w:widowControl w:val="0"/>
        <w:ind w:firstLine="539"/>
        <w:jc w:val="both"/>
        <w:rPr>
          <w:color w:val="000000"/>
          <w:sz w:val="28"/>
          <w:szCs w:val="28"/>
          <w:lang w:bidi="ru-RU"/>
        </w:rPr>
      </w:pPr>
      <w:r>
        <w:rPr>
          <w:color w:val="000000"/>
          <w:sz w:val="28"/>
          <w:szCs w:val="28"/>
          <w:lang w:bidi="ru-RU"/>
        </w:rPr>
        <w:t>в отношении земельного участка принято решение о предварительном согласовании его предоставления;</w:t>
      </w:r>
    </w:p>
    <w:p w:rsidR="00C47DE7" w:rsidRDefault="00C47DE7" w:rsidP="00C47DE7">
      <w:pPr>
        <w:widowControl w:val="0"/>
        <w:ind w:firstLine="539"/>
        <w:jc w:val="both"/>
        <w:rPr>
          <w:color w:val="000000"/>
          <w:sz w:val="28"/>
          <w:szCs w:val="28"/>
          <w:lang w:bidi="ru-RU"/>
        </w:rPr>
      </w:pPr>
      <w:r>
        <w:rPr>
          <w:color w:val="000000"/>
          <w:sz w:val="28"/>
          <w:szCs w:val="28"/>
          <w:lang w:bidi="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47DE7" w:rsidRP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20702" w:rsidRDefault="00C20702">
      <w:pPr>
        <w:pStyle w:val="ConsPlusNormal"/>
        <w:spacing w:before="220"/>
        <w:ind w:firstLine="540"/>
        <w:jc w:val="both"/>
        <w:rPr>
          <w:rFonts w:ascii="Times New Roman" w:hAnsi="Times New Roman" w:cs="Times New Roman"/>
          <w:sz w:val="28"/>
          <w:szCs w:val="28"/>
        </w:rPr>
      </w:pPr>
      <w:bookmarkStart w:id="6" w:name="P164"/>
      <w:bookmarkEnd w:id="6"/>
      <w:r w:rsidRPr="00A85EEE">
        <w:rPr>
          <w:rFonts w:ascii="Times New Roman" w:hAnsi="Times New Roman" w:cs="Times New Roman"/>
          <w:sz w:val="28"/>
          <w:szCs w:val="28"/>
        </w:rPr>
        <w:t>2.8.</w:t>
      </w:r>
      <w:r w:rsidR="00C47DE7">
        <w:rPr>
          <w:rFonts w:ascii="Times New Roman" w:hAnsi="Times New Roman" w:cs="Times New Roman"/>
          <w:sz w:val="28"/>
          <w:szCs w:val="28"/>
        </w:rPr>
        <w:t>3</w:t>
      </w:r>
      <w:r w:rsidRPr="00A85EEE">
        <w:rPr>
          <w:rFonts w:ascii="Times New Roman" w:hAnsi="Times New Roman" w:cs="Times New Roman"/>
          <w:sz w:val="28"/>
          <w:szCs w:val="28"/>
        </w:rPr>
        <w:t>. Основаниями для отказа в предоставлении муниципальной услуги являются:</w:t>
      </w:r>
    </w:p>
    <w:p w:rsidR="006126E2" w:rsidRPr="006126E2" w:rsidRDefault="006126E2" w:rsidP="006126E2">
      <w:pPr>
        <w:widowControl w:val="0"/>
        <w:ind w:firstLine="539"/>
        <w:jc w:val="both"/>
        <w:rPr>
          <w:color w:val="000000"/>
          <w:sz w:val="28"/>
          <w:szCs w:val="28"/>
          <w:lang w:bidi="ru-RU"/>
        </w:rPr>
      </w:pPr>
      <w:r>
        <w:rPr>
          <w:sz w:val="28"/>
          <w:szCs w:val="28"/>
        </w:rPr>
        <w:t xml:space="preserve">2.8.3.1. </w:t>
      </w:r>
      <w:r>
        <w:rPr>
          <w:color w:val="000000"/>
          <w:sz w:val="28"/>
          <w:szCs w:val="28"/>
          <w:lang w:bidi="ru-RU"/>
        </w:rPr>
        <w:t>В соответствии с пунктом 8 статьи 39.11 Земельного кодекса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9">
        <w:r w:rsidRPr="00A85EEE">
          <w:rPr>
            <w:rFonts w:ascii="Times New Roman" w:hAnsi="Times New Roman" w:cs="Times New Roman"/>
            <w:sz w:val="28"/>
            <w:szCs w:val="28"/>
          </w:rPr>
          <w:t>закона</w:t>
        </w:r>
      </w:hyperlink>
      <w:r w:rsidR="007574C6" w:rsidRPr="00A85EEE">
        <w:rPr>
          <w:rFonts w:ascii="Times New Roman" w:hAnsi="Times New Roman" w:cs="Times New Roman"/>
          <w:sz w:val="28"/>
          <w:szCs w:val="28"/>
        </w:rPr>
        <w:t xml:space="preserve"> «</w:t>
      </w:r>
      <w:r w:rsidRPr="00A85EEE">
        <w:rPr>
          <w:rFonts w:ascii="Times New Roman" w:hAnsi="Times New Roman" w:cs="Times New Roman"/>
          <w:sz w:val="28"/>
          <w:szCs w:val="28"/>
        </w:rPr>
        <w:t>О государственной регистрации недвижимости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земельный участок не отнесен к определенной категории земель;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Земельного кодекса Российской Федерации (далее -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r w:rsidRPr="00A85EEE">
          <w:rPr>
            <w:rFonts w:ascii="Times New Roman" w:hAnsi="Times New Roman" w:cs="Times New Roman"/>
            <w:sz w:val="28"/>
            <w:szCs w:val="28"/>
          </w:rPr>
          <w:t>частью 11 статьи 55.32</w:t>
        </w:r>
      </w:hyperlink>
      <w:r w:rsidRPr="00A85EEE">
        <w:rPr>
          <w:rFonts w:ascii="Times New Roman" w:hAnsi="Times New Roman" w:cs="Times New Roman"/>
          <w:sz w:val="28"/>
          <w:szCs w:val="28"/>
        </w:rPr>
        <w:t xml:space="preserve"> Градостроительного кодекса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ЗК РФ;</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11) земельный участок изъят из оборота, за исключением случаев, в </w:t>
      </w:r>
      <w:r w:rsidRPr="00A85EEE">
        <w:rPr>
          <w:rFonts w:ascii="Times New Roman" w:hAnsi="Times New Roman" w:cs="Times New Roman"/>
          <w:sz w:val="28"/>
          <w:szCs w:val="28"/>
        </w:rPr>
        <w:lastRenderedPageBreak/>
        <w:t>которых в соответствии с федеральным законом изъятые из оборота земельные участки могут быть предметом договора аренды;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27B53" w:rsidRDefault="00C20702" w:rsidP="00C27B53">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26E2" w:rsidRPr="006126E2" w:rsidRDefault="006126E2" w:rsidP="00C27B53">
      <w:pPr>
        <w:widowControl w:val="0"/>
        <w:spacing w:before="240"/>
        <w:ind w:firstLine="720"/>
        <w:jc w:val="both"/>
        <w:rPr>
          <w:color w:val="000000"/>
          <w:sz w:val="28"/>
          <w:szCs w:val="28"/>
          <w:lang w:bidi="ru-RU"/>
        </w:rPr>
      </w:pPr>
      <w:r>
        <w:rPr>
          <w:sz w:val="28"/>
          <w:szCs w:val="28"/>
        </w:rPr>
        <w:t xml:space="preserve">2.8.3.2. </w:t>
      </w:r>
      <w:r>
        <w:rPr>
          <w:color w:val="000000"/>
          <w:sz w:val="28"/>
          <w:szCs w:val="28"/>
          <w:lang w:bidi="ru-RU"/>
        </w:rPr>
        <w:t xml:space="preserve">В соответствии с пунктом 10 статьи 39.11 Земельного кодекса Российской Федерации с заявлением о проведении аукциона в отношении </w:t>
      </w:r>
      <w:r>
        <w:rPr>
          <w:color w:val="000000"/>
          <w:sz w:val="28"/>
          <w:szCs w:val="28"/>
          <w:lang w:bidi="ru-RU"/>
        </w:rPr>
        <w:lastRenderedPageBreak/>
        <w:t>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Решение об отказе в приеме документов, необходимых для предоставления муниципальной услуги, направляется в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Личный кабинет заявителя</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на ЕПГУ не позднее первого рабочего дня, следующего за днем подачи заявления.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7" w:name="P186"/>
      <w:bookmarkEnd w:id="7"/>
      <w:r w:rsidRPr="00A85EEE">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2.9.1. Предоставление муниципальной услуги осуществляется бесплатно.</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2.10.1. Максимальный срок ожидания в очереди при подаче заявителем лично заявления о предоставлении муниципальной услуги и при получении результата предоставления муниципальной услуги составляет пятнадцать минут.</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2.11. Срок регистрации заявления заявителя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2.11.1. Регистрация заявления заявителя о предоставлении муниципальной услуги осуществляется в течение одного рабочего дня.</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Центральный вход в здание администрации муниципального округа должен быть оборудован информационной табличкой (вывеской), содержащей информацию: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наименование;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местонахождение и юридический адрес;</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режим работы;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 приема;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телефонов для справок.</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Помещения, в которых предоставляется муниципальная услуга, оснащаются: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противопожарной системой и средствами пожаротушения;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системой оповещения о возникновении чрезвычайной ситуации;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средствами оказания первой медицинской помощи;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туалетными комнатами для посетителей.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кабинета и наименования отдела;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графика приема заявителей.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При предоставлении муниципальной услуги инвалидам обеспечиваются: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сурдопереводчика и тифлосурдопереводчика;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2.13. Показатели доступности и качества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2.13.1. Показателями доступности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транспортная доступность к местам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обеспечение возможности направления запроса о предоставлении муниципальной услуги в администрацию муниципального округа по электронной почте;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размещение информации о порядке предоставления муниципальной услуги на официальном сайте муниципального образования, Региональном портале, Едином портале;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 обеспечение предоставления муниципальной услуги с использованием возможностей Регионального портала и Единого портала.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2.13.2. Показателями качества предоставления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1) соблюдение сроков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соблюдение сроков ожидания в очереди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муниципальным имуществом), а также при получении результата предоставления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2.14. Иные требования, в том числе учитывающие особенности предоставления муниципальных услуг в многофункциональном центре и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2.14.1. В случае обращения заявителя в многофункциональный центр документы на предоставление муниципальной услуги направляются в администрацию муниципального округа в порядке, предусмотренном соглашением, заключенным между многофункциональным центром и администрацией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Заявитель вправе обратиться с заявлением о предоставлении муниципальной услуги, в том числе в порядке, установленном </w:t>
      </w:r>
      <w:hyperlink r:id="rId23">
        <w:r w:rsidRPr="00A85EEE">
          <w:rPr>
            <w:rFonts w:ascii="Times New Roman" w:hAnsi="Times New Roman" w:cs="Times New Roman"/>
            <w:sz w:val="28"/>
            <w:szCs w:val="28"/>
          </w:rPr>
          <w:t>ст. 15.1</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выраженным в письменной или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муниципального округа. При авторизации в ЕСИА заявление </w:t>
      </w:r>
      <w:r w:rsidRPr="00A85EEE">
        <w:rPr>
          <w:rFonts w:ascii="Times New Roman" w:hAnsi="Times New Roman" w:cs="Times New Roman"/>
          <w:sz w:val="28"/>
          <w:szCs w:val="28"/>
        </w:rPr>
        <w:lastRenderedPageBreak/>
        <w:t>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20702" w:rsidRDefault="00C20702"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Результаты предоставления муниципальной услуги, указанные в </w:t>
      </w:r>
      <w:hyperlink w:anchor="P101">
        <w:r w:rsidRPr="00A85EEE">
          <w:rPr>
            <w:rFonts w:ascii="Times New Roman" w:hAnsi="Times New Roman" w:cs="Times New Roman"/>
            <w:sz w:val="28"/>
            <w:szCs w:val="28"/>
          </w:rPr>
          <w:t>пункте 2.3</w:t>
        </w:r>
      </w:hyperlink>
      <w:r w:rsidRPr="00A85EEE">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муниципального округа в случае направления заявления посредством ЕПГУ.</w:t>
      </w:r>
    </w:p>
    <w:p w:rsidR="008C5AE7" w:rsidRPr="00A85EEE" w:rsidRDefault="008C5AE7" w:rsidP="008C5AE7">
      <w:pPr>
        <w:pStyle w:val="ConsPlusNormal"/>
        <w:ind w:firstLine="540"/>
        <w:jc w:val="both"/>
        <w:rPr>
          <w:rFonts w:ascii="Times New Roman" w:hAnsi="Times New Roman" w:cs="Times New Roman"/>
          <w:sz w:val="28"/>
          <w:szCs w:val="28"/>
        </w:rPr>
      </w:pPr>
    </w:p>
    <w:p w:rsidR="008C5AE7" w:rsidRPr="00A85EEE" w:rsidRDefault="008C5AE7" w:rsidP="008C5AE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sidRPr="00A85EEE">
        <w:rPr>
          <w:rFonts w:ascii="Times New Roman" w:hAnsi="Times New Roman" w:cs="Times New Roman"/>
          <w:sz w:val="28"/>
          <w:szCs w:val="28"/>
        </w:rPr>
        <w:t>. Состав, последовательность и сроки выполнения</w:t>
      </w:r>
    </w:p>
    <w:p w:rsidR="008C5AE7" w:rsidRPr="00A85EEE" w:rsidRDefault="008C5AE7" w:rsidP="008C5AE7">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административных процедур (действий), требования к порядку</w:t>
      </w:r>
    </w:p>
    <w:p w:rsidR="008C5AE7" w:rsidRPr="00A85EEE" w:rsidRDefault="008C5AE7" w:rsidP="008C5AE7">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их выполнения, в том числе особенности выполнения</w:t>
      </w:r>
    </w:p>
    <w:p w:rsidR="008C5AE7" w:rsidRDefault="008C5AE7" w:rsidP="008C5AE7">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административных процедур в электронной форме</w:t>
      </w:r>
      <w:r>
        <w:rPr>
          <w:rFonts w:ascii="Times New Roman" w:hAnsi="Times New Roman" w:cs="Times New Roman"/>
          <w:sz w:val="28"/>
          <w:szCs w:val="28"/>
        </w:rPr>
        <w:t xml:space="preserve"> и </w:t>
      </w:r>
      <w:r w:rsidRPr="00A85EEE">
        <w:rPr>
          <w:rFonts w:ascii="Times New Roman" w:hAnsi="Times New Roman" w:cs="Times New Roman"/>
          <w:sz w:val="28"/>
          <w:szCs w:val="28"/>
        </w:rPr>
        <w:t>в многофункциональных центрах</w:t>
      </w:r>
    </w:p>
    <w:p w:rsidR="008C5AE7" w:rsidRPr="00A85EEE" w:rsidRDefault="008C5AE7" w:rsidP="008C5AE7">
      <w:pPr>
        <w:pStyle w:val="ConsPlusTitle"/>
        <w:jc w:val="center"/>
        <w:rPr>
          <w:rFonts w:ascii="Times New Roman" w:hAnsi="Times New Roman" w:cs="Times New Roman"/>
          <w:sz w:val="28"/>
          <w:szCs w:val="28"/>
        </w:rPr>
      </w:pP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3.1. Исчерпывающий перечень административных процедур.</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8C5AE7" w:rsidRDefault="008C5AE7" w:rsidP="008C5AE7">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8C5AE7" w:rsidRDefault="008C5AE7" w:rsidP="008C5AE7">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8C5AE7" w:rsidRDefault="008C5AE7" w:rsidP="008C5AE7">
      <w:pPr>
        <w:widowControl w:val="0"/>
        <w:ind w:firstLine="720"/>
        <w:jc w:val="both"/>
        <w:rPr>
          <w:color w:val="000000"/>
          <w:sz w:val="28"/>
          <w:szCs w:val="28"/>
          <w:lang w:bidi="ru-RU"/>
        </w:rPr>
      </w:pPr>
      <w:r>
        <w:rPr>
          <w:color w:val="000000"/>
          <w:sz w:val="28"/>
          <w:szCs w:val="28"/>
          <w:lang w:bidi="ru-RU"/>
        </w:rPr>
        <w:t>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C5AE7" w:rsidRDefault="008C5AE7" w:rsidP="008C5AE7">
      <w:pPr>
        <w:widowControl w:val="0"/>
        <w:ind w:firstLine="720"/>
        <w:jc w:val="both"/>
        <w:rPr>
          <w:color w:val="000000"/>
          <w:sz w:val="28"/>
          <w:szCs w:val="28"/>
          <w:lang w:bidi="ru-RU"/>
        </w:rPr>
      </w:pPr>
      <w:r>
        <w:rPr>
          <w:color w:val="000000"/>
          <w:sz w:val="28"/>
          <w:szCs w:val="28"/>
          <w:lang w:bidi="ru-RU"/>
        </w:rPr>
        <w:t>принятие решения о проведении аукциона;</w:t>
      </w:r>
    </w:p>
    <w:p w:rsidR="008C5AE7" w:rsidRDefault="008C5AE7" w:rsidP="008C5AE7">
      <w:pPr>
        <w:widowControl w:val="0"/>
        <w:ind w:firstLine="720"/>
        <w:jc w:val="both"/>
        <w:rPr>
          <w:color w:val="000000"/>
          <w:sz w:val="28"/>
          <w:szCs w:val="28"/>
          <w:lang w:bidi="ru-RU"/>
        </w:rPr>
      </w:pPr>
      <w:r>
        <w:rPr>
          <w:color w:val="000000"/>
          <w:sz w:val="28"/>
          <w:szCs w:val="28"/>
          <w:lang w:bidi="ru-RU"/>
        </w:rPr>
        <w:t>заключение договора.</w:t>
      </w:r>
    </w:p>
    <w:p w:rsidR="008C5AE7" w:rsidRDefault="008C5AE7" w:rsidP="008C5AE7">
      <w:pPr>
        <w:widowControl w:val="0"/>
        <w:ind w:firstLine="720"/>
        <w:jc w:val="both"/>
        <w:rPr>
          <w:color w:val="000000"/>
          <w:sz w:val="28"/>
          <w:szCs w:val="28"/>
          <w:lang w:bidi="ru-RU"/>
        </w:rPr>
      </w:pPr>
      <w:r>
        <w:rPr>
          <w:color w:val="000000"/>
          <w:sz w:val="28"/>
          <w:szCs w:val="28"/>
          <w:lang w:bidi="ru-RU"/>
        </w:rPr>
        <w:t>3.1.2. Перечень административных процедур (действий) при предоставлении муниципальной услуги в электронной форме:</w:t>
      </w:r>
    </w:p>
    <w:p w:rsidR="008C5AE7" w:rsidRDefault="008C5AE7" w:rsidP="008C5AE7">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8C5AE7" w:rsidRDefault="008C5AE7" w:rsidP="008C5AE7">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8C5AE7" w:rsidRDefault="008C5AE7" w:rsidP="008C5AE7">
      <w:pPr>
        <w:widowControl w:val="0"/>
        <w:ind w:firstLine="720"/>
        <w:jc w:val="both"/>
        <w:rPr>
          <w:color w:val="000000"/>
          <w:sz w:val="28"/>
          <w:szCs w:val="28"/>
          <w:lang w:bidi="ru-RU"/>
        </w:rPr>
      </w:pPr>
      <w:r>
        <w:rPr>
          <w:color w:val="000000"/>
          <w:sz w:val="28"/>
          <w:szCs w:val="28"/>
          <w:lang w:bidi="ru-RU"/>
        </w:rPr>
        <w:t>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C5AE7" w:rsidRDefault="008C5AE7" w:rsidP="008C5AE7">
      <w:pPr>
        <w:widowControl w:val="0"/>
        <w:ind w:firstLine="720"/>
        <w:jc w:val="both"/>
        <w:rPr>
          <w:color w:val="000000"/>
          <w:sz w:val="28"/>
          <w:szCs w:val="28"/>
          <w:lang w:bidi="ru-RU"/>
        </w:rPr>
      </w:pPr>
      <w:r>
        <w:rPr>
          <w:color w:val="000000"/>
          <w:sz w:val="28"/>
          <w:szCs w:val="28"/>
          <w:lang w:bidi="ru-RU"/>
        </w:rPr>
        <w:t>принятие решения о проведении аукциона;</w:t>
      </w:r>
    </w:p>
    <w:p w:rsidR="008C5AE7" w:rsidRDefault="008C5AE7" w:rsidP="008C5AE7">
      <w:pPr>
        <w:widowControl w:val="0"/>
        <w:ind w:firstLine="720"/>
        <w:jc w:val="both"/>
        <w:rPr>
          <w:color w:val="000000"/>
          <w:sz w:val="28"/>
          <w:szCs w:val="28"/>
          <w:lang w:bidi="ru-RU"/>
        </w:rPr>
      </w:pPr>
      <w:r>
        <w:rPr>
          <w:color w:val="000000"/>
          <w:sz w:val="28"/>
          <w:szCs w:val="28"/>
          <w:lang w:bidi="ru-RU"/>
        </w:rPr>
        <w:t>заключение договора.</w:t>
      </w:r>
    </w:p>
    <w:p w:rsidR="008C5AE7" w:rsidRDefault="008C5AE7" w:rsidP="008C5AE7">
      <w:pPr>
        <w:widowControl w:val="0"/>
        <w:ind w:firstLine="720"/>
        <w:jc w:val="both"/>
        <w:rPr>
          <w:color w:val="000000"/>
          <w:sz w:val="28"/>
          <w:szCs w:val="28"/>
          <w:lang w:bidi="ru-RU"/>
        </w:rPr>
      </w:pPr>
      <w:r>
        <w:rPr>
          <w:color w:val="000000"/>
          <w:sz w:val="28"/>
          <w:szCs w:val="28"/>
          <w:lang w:bidi="ru-RU"/>
        </w:rPr>
        <w:t>3.1.3. Перечень процедур (действий), выполняемых многофункциональным центром:</w:t>
      </w:r>
    </w:p>
    <w:p w:rsidR="008C5AE7" w:rsidRDefault="008C5AE7" w:rsidP="008C5AE7">
      <w:pPr>
        <w:widowControl w:val="0"/>
        <w:ind w:firstLine="720"/>
        <w:jc w:val="both"/>
        <w:rPr>
          <w:color w:val="000000"/>
          <w:sz w:val="28"/>
          <w:szCs w:val="28"/>
          <w:lang w:bidi="ru-RU"/>
        </w:rPr>
      </w:pPr>
      <w:r>
        <w:rPr>
          <w:color w:val="000000"/>
          <w:sz w:val="28"/>
          <w:szCs w:val="28"/>
          <w:lang w:bidi="ru-RU"/>
        </w:rPr>
        <w:t>прием и регистрация заявления и представленных документов;</w:t>
      </w:r>
    </w:p>
    <w:p w:rsidR="008C5AE7" w:rsidRDefault="008C5AE7" w:rsidP="008C5AE7">
      <w:pPr>
        <w:widowControl w:val="0"/>
        <w:ind w:firstLine="720"/>
        <w:jc w:val="both"/>
        <w:rPr>
          <w:color w:val="000000"/>
          <w:sz w:val="28"/>
          <w:szCs w:val="28"/>
          <w:lang w:bidi="ru-RU"/>
        </w:rPr>
      </w:pPr>
      <w:r>
        <w:rPr>
          <w:color w:val="000000"/>
          <w:sz w:val="28"/>
          <w:szCs w:val="28"/>
          <w:lang w:bidi="ru-RU"/>
        </w:rPr>
        <w:t>выдача документов.</w:t>
      </w:r>
    </w:p>
    <w:p w:rsidR="008C5AE7" w:rsidRDefault="008C5AE7" w:rsidP="008C5AE7">
      <w:pPr>
        <w:widowControl w:val="0"/>
        <w:ind w:firstLine="720"/>
        <w:jc w:val="both"/>
        <w:rPr>
          <w:color w:val="000000"/>
          <w:sz w:val="28"/>
          <w:szCs w:val="28"/>
          <w:lang w:bidi="ru-RU"/>
        </w:rPr>
      </w:pPr>
      <w:r>
        <w:rPr>
          <w:color w:val="000000"/>
          <w:sz w:val="28"/>
          <w:szCs w:val="28"/>
          <w:lang w:bidi="ru-RU"/>
        </w:rPr>
        <w:lastRenderedPageBreak/>
        <w:t>3.1.4. Предоставление услуги в упреждающем (</w:t>
      </w:r>
      <w:proofErr w:type="spellStart"/>
      <w:r>
        <w:rPr>
          <w:color w:val="000000"/>
          <w:sz w:val="28"/>
          <w:szCs w:val="28"/>
          <w:lang w:bidi="ru-RU"/>
        </w:rPr>
        <w:t>проактивном</w:t>
      </w:r>
      <w:proofErr w:type="spellEnd"/>
      <w:r>
        <w:rPr>
          <w:color w:val="000000"/>
          <w:sz w:val="28"/>
          <w:szCs w:val="28"/>
          <w:lang w:bidi="ru-RU"/>
        </w:rPr>
        <w:t>) режиме не требуется.</w:t>
      </w: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3.2. Административная процедура по приему и регистрации заявления и прилагаемых документов.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3.2.1. Основанием для начала административной процедуры является поступление в администрацию муниципального округа заявления о предоставлении муниципальной услуги.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3.2.2. Результатом административной процедуры является регистрация поступившего заявления должностным лицом администрации муниципального округа, ответственным за регистрацию входящей документации, в течение одного рабочего дня.</w:t>
      </w: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3.3. Административная процедура по рассмотрению заявления и прилагаемых документов и принятию решения.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и пакета прилагаемых документов.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3.3.2.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3.3.3.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и пакета прилагаемых документов.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3.3.4.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случае наличия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 в течение 10 рабочих дней со дня поступления документов для оказания муниципальной услуги возвращает их заявителю с указанием причин возврата.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3.3.5.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отказа в предоставлении муниципальной услуги, указанных в </w:t>
      </w:r>
      <w:hyperlink w:anchor="P164">
        <w:r w:rsidRPr="00A85EEE">
          <w:rPr>
            <w:rFonts w:ascii="Times New Roman" w:hAnsi="Times New Roman" w:cs="Times New Roman"/>
            <w:sz w:val="28"/>
            <w:szCs w:val="28"/>
          </w:rPr>
          <w:t>пункте 2.8.2</w:t>
        </w:r>
      </w:hyperlink>
      <w:r w:rsidRPr="00A85EEE">
        <w:rPr>
          <w:rFonts w:ascii="Times New Roman" w:hAnsi="Times New Roman" w:cs="Times New Roman"/>
          <w:sz w:val="28"/>
          <w:szCs w:val="28"/>
        </w:rPr>
        <w:t xml:space="preserve"> настоящего Административного регламента.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наличия оснований для отказа в предоставлении муниципальной услуги должностное лицо, ответственное за предоставление муниципальной услуги, готовит проект постановления администрации муниципального округа об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 и направляет заявителю способом, указанным в заявлении.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случае отсутствия оснований для отказа в предоставлении </w:t>
      </w:r>
      <w:r w:rsidRPr="00A85EEE">
        <w:rPr>
          <w:rFonts w:ascii="Times New Roman" w:hAnsi="Times New Roman" w:cs="Times New Roman"/>
          <w:sz w:val="28"/>
          <w:szCs w:val="28"/>
        </w:rPr>
        <w:lastRenderedPageBreak/>
        <w:t>муниципальной услуги специалист готовит проект постановления администрации муниципального округа о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3.3.6. Результатом административной процедуры является: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возврат заявителю документов;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подготовка проекта постановления администрации муниципального округа о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подготовка проекта постановления администрации муниципального округа об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8C5AE7" w:rsidRPr="00A85EEE" w:rsidRDefault="008C5AE7" w:rsidP="008C5AE7">
      <w:pPr>
        <w:pStyle w:val="ConsPlusTitle"/>
        <w:ind w:firstLine="540"/>
        <w:jc w:val="both"/>
        <w:outlineLvl w:val="2"/>
        <w:rPr>
          <w:rFonts w:ascii="Times New Roman" w:hAnsi="Times New Roman" w:cs="Times New Roman"/>
          <w:sz w:val="28"/>
          <w:szCs w:val="28"/>
        </w:rPr>
      </w:pPr>
      <w:bookmarkStart w:id="8" w:name="P289"/>
      <w:bookmarkEnd w:id="8"/>
      <w:r w:rsidRPr="00A85EEE">
        <w:rPr>
          <w:rFonts w:ascii="Times New Roman" w:hAnsi="Times New Roman" w:cs="Times New Roman"/>
          <w:sz w:val="28"/>
          <w:szCs w:val="28"/>
        </w:rPr>
        <w:t>3.4. Выдача (направление) документов заявителю.</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3.4.1. Специалист, ответственный за предоставление муниципальной услуги, выдает (направляет) заявителю или направляет в многофункциональный центр результат предоставления услуги в соответствии с правилами документооборота в администрации муниципального округа.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3.4.2. Результатом выполнения административной процедуры является выдача (направление) заявителю документа, указанного в </w:t>
      </w:r>
      <w:hyperlink w:anchor="P102">
        <w:r w:rsidRPr="00A85EEE">
          <w:rPr>
            <w:rFonts w:ascii="Times New Roman" w:hAnsi="Times New Roman" w:cs="Times New Roman"/>
            <w:sz w:val="28"/>
            <w:szCs w:val="28"/>
          </w:rPr>
          <w:t>пункте 2.3.1</w:t>
        </w:r>
      </w:hyperlink>
      <w:r w:rsidRPr="00A85EEE">
        <w:rPr>
          <w:rFonts w:ascii="Times New Roman" w:hAnsi="Times New Roman" w:cs="Times New Roman"/>
          <w:sz w:val="28"/>
          <w:szCs w:val="28"/>
        </w:rPr>
        <w:t xml:space="preserve"> настоящего Административного регламента.</w:t>
      </w: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3.5. Порядок осуществления административных процедур (действий) в электронной форме.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3.5.1. Формирование заявления.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формировании заявления заявителю обеспечивается: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86">
        <w:r w:rsidRPr="00A85EEE">
          <w:rPr>
            <w:rFonts w:ascii="Times New Roman" w:hAnsi="Times New Roman" w:cs="Times New Roman"/>
            <w:sz w:val="28"/>
            <w:szCs w:val="28"/>
          </w:rPr>
          <w:t>пункте 2.9</w:t>
        </w:r>
      </w:hyperlink>
      <w:r w:rsidRPr="00A85EEE">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б) возможность печати на бумажном носителе копии электронной формы заявления;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сохранение ранее введенных в электронную форму заявления значений </w:t>
      </w:r>
      <w:r w:rsidRPr="00A85EEE">
        <w:rPr>
          <w:rFonts w:ascii="Times New Roman" w:hAnsi="Times New Roman" w:cs="Times New Roman"/>
          <w:sz w:val="28"/>
          <w:szCs w:val="28"/>
        </w:rPr>
        <w:lastRenderedPageBreak/>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муниципального округа посредством ЕПГУ.</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3.5.2. Администрация муниципального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3.5.3. Электронное заявление становится доступным для должностного лица администрации муниципального округа,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муниципального округа для предоставления муниципальной услуги (далее - ГИС).</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Ответственное должностное лицо:</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рассматривает поступившие заявления и приложенные образы документов (документы);</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производит действия в соответствии с </w:t>
      </w:r>
      <w:hyperlink w:anchor="P289">
        <w:r w:rsidRPr="00A85EEE">
          <w:rPr>
            <w:rFonts w:ascii="Times New Roman" w:hAnsi="Times New Roman" w:cs="Times New Roman"/>
            <w:sz w:val="28"/>
            <w:szCs w:val="28"/>
          </w:rPr>
          <w:t>пунктом 3.4</w:t>
        </w:r>
      </w:hyperlink>
      <w:r w:rsidRPr="00A85EEE">
        <w:rPr>
          <w:rFonts w:ascii="Times New Roman" w:hAnsi="Times New Roman" w:cs="Times New Roman"/>
          <w:sz w:val="28"/>
          <w:szCs w:val="28"/>
        </w:rPr>
        <w:t xml:space="preserve"> настоящего Административного регламента.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3.5.4. Заявителю в качестве результата предоставления муниципальной услуги обеспечивается возможность получения документа: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муниципального округа, направленного заявителю в </w:t>
      </w:r>
      <w:r w:rsidRPr="00A85EEE">
        <w:rPr>
          <w:rFonts w:ascii="Times New Roman" w:hAnsi="Times New Roman" w:cs="Times New Roman"/>
          <w:sz w:val="28"/>
          <w:szCs w:val="28"/>
        </w:rPr>
        <w:lastRenderedPageBreak/>
        <w:t>личный кабинет на ЕПГУ;</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w:t>
      </w:r>
      <w:r>
        <w:rPr>
          <w:rFonts w:ascii="Times New Roman" w:hAnsi="Times New Roman" w:cs="Times New Roman"/>
          <w:sz w:val="28"/>
          <w:szCs w:val="28"/>
        </w:rPr>
        <w:t>6</w:t>
      </w:r>
      <w:r w:rsidRPr="00A85EEE">
        <w:rPr>
          <w:rFonts w:ascii="Times New Roman" w:hAnsi="Times New Roman" w:cs="Times New Roman"/>
          <w:sz w:val="28"/>
          <w:szCs w:val="28"/>
        </w:rPr>
        <w:t>. Особенности выполнения административных процедур (действий) в многофункциональном центре.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3.7.1. </w:t>
      </w:r>
      <w:r w:rsidRPr="00554EC0">
        <w:rPr>
          <w:rFonts w:ascii="Times New Roman" w:hAnsi="Times New Roman" w:cs="Times New Roman"/>
          <w:sz w:val="28"/>
          <w:szCs w:val="28"/>
        </w:rPr>
        <w:t xml:space="preserve">В случае обращения заявителя в многофункциональный центр, документы на предоставление муниципальной услуги </w:t>
      </w:r>
      <w:r w:rsidRPr="00A85EEE">
        <w:rPr>
          <w:rFonts w:ascii="Times New Roman" w:hAnsi="Times New Roman" w:cs="Times New Roman"/>
          <w:sz w:val="28"/>
          <w:szCs w:val="28"/>
        </w:rPr>
        <w:t>передаются из многофункционального центра в администрацию муниципального округа в соответствии с соглашением о взаимодействии.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3.7.</w:t>
      </w:r>
      <w:r>
        <w:rPr>
          <w:rFonts w:ascii="Times New Roman" w:hAnsi="Times New Roman" w:cs="Times New Roman"/>
          <w:sz w:val="28"/>
          <w:szCs w:val="28"/>
        </w:rPr>
        <w:t>2</w:t>
      </w:r>
      <w:r w:rsidRPr="00A85EEE">
        <w:rPr>
          <w:rFonts w:ascii="Times New Roman" w:hAnsi="Times New Roman" w:cs="Times New Roman"/>
          <w:sz w:val="28"/>
          <w:szCs w:val="28"/>
        </w:rPr>
        <w:t>. Началом выполнения административных процедур (действий) является день получения многофункциональным центром заявления о предоставлении муниципальной услуги.</w:t>
      </w:r>
    </w:p>
    <w:p w:rsidR="008C5AE7" w:rsidRPr="00A85EEE" w:rsidRDefault="008C5AE7" w:rsidP="008C5AE7">
      <w:pPr>
        <w:widowControl w:val="0"/>
        <w:suppressAutoHyphens w:val="0"/>
        <w:ind w:firstLine="709"/>
        <w:jc w:val="both"/>
        <w:rPr>
          <w:sz w:val="28"/>
          <w:szCs w:val="28"/>
          <w:lang w:eastAsia="ru-RU" w:bidi="ru-RU"/>
        </w:rPr>
      </w:pPr>
      <w:r>
        <w:rPr>
          <w:b/>
          <w:bCs/>
          <w:color w:val="000000"/>
          <w:sz w:val="28"/>
          <w:szCs w:val="28"/>
          <w:lang w:eastAsia="ru-RU" w:bidi="ru-RU"/>
        </w:rPr>
        <w:t xml:space="preserve">3.7. </w:t>
      </w:r>
      <w:r w:rsidRPr="00B85CA1">
        <w:rPr>
          <w:b/>
          <w:bCs/>
          <w:color w:val="000000"/>
          <w:sz w:val="28"/>
          <w:szCs w:val="28"/>
          <w:lang w:eastAsia="ru-RU" w:bidi="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Многофункциональный центр осуществляет:</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выдачу заявителю результата предоставления муниципальной услуги на </w:t>
      </w:r>
      <w:r w:rsidRPr="00A85EEE">
        <w:rPr>
          <w:rFonts w:ascii="Times New Roman" w:hAnsi="Times New Roman" w:cs="Times New Roman"/>
          <w:sz w:val="28"/>
          <w:szCs w:val="28"/>
        </w:rPr>
        <w:lastRenderedPageBreak/>
        <w:t>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иные процедуры и действия, предусмотренные Федеральным </w:t>
      </w:r>
      <w:hyperlink r:id="rId24">
        <w:r w:rsidRPr="00A85EEE">
          <w:rPr>
            <w:rFonts w:ascii="Times New Roman" w:hAnsi="Times New Roman" w:cs="Times New Roman"/>
            <w:sz w:val="28"/>
            <w:szCs w:val="28"/>
          </w:rPr>
          <w:t>законом</w:t>
        </w:r>
      </w:hyperlink>
      <w:r w:rsidRPr="00A85EEE">
        <w:rPr>
          <w:rFonts w:ascii="Times New Roman" w:hAnsi="Times New Roman" w:cs="Times New Roman"/>
          <w:sz w:val="28"/>
          <w:szCs w:val="28"/>
        </w:rPr>
        <w:t>№ 210-ФЗ.</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соответствии с </w:t>
      </w:r>
      <w:hyperlink r:id="rId25">
        <w:r w:rsidRPr="00A85EEE">
          <w:rPr>
            <w:rFonts w:ascii="Times New Roman" w:hAnsi="Times New Roman" w:cs="Times New Roman"/>
            <w:sz w:val="28"/>
            <w:szCs w:val="28"/>
          </w:rPr>
          <w:t>частью 1.1 статьи 16</w:t>
        </w:r>
      </w:hyperlink>
      <w:r w:rsidRPr="00A85EEE">
        <w:rPr>
          <w:rFonts w:ascii="Times New Roman" w:hAnsi="Times New Roman" w:cs="Times New Roman"/>
          <w:sz w:val="28"/>
          <w:szCs w:val="28"/>
        </w:rPr>
        <w:t xml:space="preserve"> Федерального закона № 210-ФЗ для реализации своих функций многофункциональные центры вправе привлекать иные организации.</w:t>
      </w:r>
    </w:p>
    <w:p w:rsidR="008C5AE7" w:rsidRPr="00A85EEE" w:rsidRDefault="008C5AE7" w:rsidP="008C5AE7">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3.8</w:t>
      </w:r>
      <w:r w:rsidRPr="00A85EEE">
        <w:rPr>
          <w:rFonts w:ascii="Times New Roman" w:hAnsi="Times New Roman" w:cs="Times New Roman"/>
          <w:sz w:val="28"/>
          <w:szCs w:val="28"/>
        </w:rPr>
        <w:t>. Информирование заявителей.</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3.8.1. </w:t>
      </w:r>
      <w:r w:rsidRPr="00A85EEE">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3.8.2. </w:t>
      </w:r>
      <w:r w:rsidRPr="00A85EEE">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назначить другое время для консультаций.</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3.8.3. </w:t>
      </w:r>
      <w:r w:rsidRPr="00A85EEE">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C5AE7" w:rsidRPr="00A85EEE" w:rsidRDefault="008C5AE7" w:rsidP="008C5AE7">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3.9</w:t>
      </w:r>
      <w:r w:rsidRPr="00A85EEE">
        <w:rPr>
          <w:rFonts w:ascii="Times New Roman" w:hAnsi="Times New Roman" w:cs="Times New Roman"/>
          <w:sz w:val="28"/>
          <w:szCs w:val="28"/>
        </w:rPr>
        <w:t xml:space="preserve">. Выдача заявителю результата предоставления муниципальной </w:t>
      </w:r>
      <w:r w:rsidRPr="00A85EEE">
        <w:rPr>
          <w:rFonts w:ascii="Times New Roman" w:hAnsi="Times New Roman" w:cs="Times New Roman"/>
          <w:sz w:val="28"/>
          <w:szCs w:val="28"/>
        </w:rPr>
        <w:lastRenderedPageBreak/>
        <w:t>услуги.</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Pr="00A85EEE">
        <w:rPr>
          <w:rFonts w:ascii="Times New Roman" w:hAnsi="Times New Roman" w:cs="Times New Roman"/>
          <w:sz w:val="28"/>
          <w:szCs w:val="28"/>
        </w:rPr>
        <w:t xml:space="preserve">.1.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муниципального округа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администрацией муниципального округа и многофункциональным центром в порядке, утвержденном </w:t>
      </w:r>
      <w:hyperlink r:id="rId26">
        <w:r w:rsidRPr="00A85EEE">
          <w:rPr>
            <w:rFonts w:ascii="Times New Roman" w:hAnsi="Times New Roman" w:cs="Times New Roman"/>
            <w:sz w:val="28"/>
            <w:szCs w:val="28"/>
          </w:rPr>
          <w:t>постановлением</w:t>
        </w:r>
      </w:hyperlink>
      <w:r w:rsidRPr="00A85EEE">
        <w:rPr>
          <w:rFonts w:ascii="Times New Roman" w:hAnsi="Times New Roman" w:cs="Times New Roman"/>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Порядок и сроки передачи администрации муниципального округа таких документов в многофункциональный центр определяются соглашением о взаимодействии, заключенным ими в порядке, установленном </w:t>
      </w:r>
      <w:hyperlink r:id="rId27">
        <w:r w:rsidRPr="00A85EEE">
          <w:rPr>
            <w:rFonts w:ascii="Times New Roman" w:hAnsi="Times New Roman" w:cs="Times New Roman"/>
            <w:sz w:val="28"/>
            <w:szCs w:val="28"/>
          </w:rPr>
          <w:t>Постановлением</w:t>
        </w:r>
      </w:hyperlink>
      <w:r>
        <w:t xml:space="preserve"> </w:t>
      </w:r>
      <w:r w:rsidRPr="00A85EEE">
        <w:rPr>
          <w:rFonts w:ascii="Times New Roman" w:hAnsi="Times New Roman" w:cs="Times New Roman"/>
          <w:sz w:val="28"/>
          <w:szCs w:val="28"/>
        </w:rPr>
        <w:t>№ 797.</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Pr="00A85EEE">
        <w:rPr>
          <w:rFonts w:ascii="Times New Roman" w:hAnsi="Times New Roman" w:cs="Times New Roman"/>
          <w:sz w:val="28"/>
          <w:szCs w:val="28"/>
        </w:rPr>
        <w:t>.2.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C5AE7" w:rsidRPr="00A85EEE" w:rsidRDefault="008C5AE7" w:rsidP="008C5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Pr="00A85EEE">
        <w:rPr>
          <w:rFonts w:ascii="Times New Roman" w:hAnsi="Times New Roman" w:cs="Times New Roman"/>
          <w:sz w:val="28"/>
          <w:szCs w:val="28"/>
        </w:rPr>
        <w:t>.3. Работник многофункционального центра осуществляет следующие действия: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определяет статус исполнения заявления заявителя в ГИС;</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8C5AE7"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C5AE7" w:rsidRPr="00A85EEE" w:rsidRDefault="008C5AE7" w:rsidP="008C5AE7">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lastRenderedPageBreak/>
        <w:t>3.</w:t>
      </w:r>
      <w:r>
        <w:rPr>
          <w:rFonts w:ascii="Times New Roman" w:hAnsi="Times New Roman" w:cs="Times New Roman"/>
          <w:sz w:val="28"/>
          <w:szCs w:val="28"/>
        </w:rPr>
        <w:t>10</w:t>
      </w:r>
      <w:r w:rsidRPr="00A85EEE">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w:t>
      </w:r>
      <w:r>
        <w:rPr>
          <w:rFonts w:ascii="Times New Roman" w:hAnsi="Times New Roman" w:cs="Times New Roman"/>
          <w:sz w:val="28"/>
          <w:szCs w:val="28"/>
        </w:rPr>
        <w:t>10</w:t>
      </w:r>
      <w:r w:rsidRPr="00A85EEE">
        <w:rPr>
          <w:rFonts w:ascii="Times New Roman" w:hAnsi="Times New Roman" w:cs="Times New Roman"/>
          <w:sz w:val="28"/>
          <w:szCs w:val="28"/>
        </w:rPr>
        <w:t xml:space="preserve">.1. В случае необходимости внесения изменений в результат предоставления муниципальной услуги в связи с допущенными опечатками и (или) ошибками в тексте решения заявитель направляет заявление (приложение № </w:t>
      </w:r>
      <w:r>
        <w:rPr>
          <w:rFonts w:ascii="Times New Roman" w:hAnsi="Times New Roman" w:cs="Times New Roman"/>
          <w:sz w:val="28"/>
          <w:szCs w:val="28"/>
        </w:rPr>
        <w:t>9</w:t>
      </w:r>
      <w:r w:rsidRPr="00A85EEE">
        <w:rPr>
          <w:rFonts w:ascii="Times New Roman" w:hAnsi="Times New Roman" w:cs="Times New Roman"/>
          <w:sz w:val="28"/>
          <w:szCs w:val="28"/>
        </w:rPr>
        <w:t xml:space="preserve"> к настоящему Административному регламенту).</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w:t>
      </w:r>
      <w:r>
        <w:rPr>
          <w:rFonts w:ascii="Times New Roman" w:hAnsi="Times New Roman" w:cs="Times New Roman"/>
          <w:sz w:val="28"/>
          <w:szCs w:val="28"/>
        </w:rPr>
        <w:t>10</w:t>
      </w:r>
      <w:r w:rsidRPr="00A85EEE">
        <w:rPr>
          <w:rFonts w:ascii="Times New Roman" w:hAnsi="Times New Roman" w:cs="Times New Roman"/>
          <w:sz w:val="28"/>
          <w:szCs w:val="28"/>
        </w:rPr>
        <w:t>.3. Заявление может быть подано посредством Единого портала, через многофункциональный центр, а также непосредственно в администрацию муниципального округа.</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w:t>
      </w:r>
      <w:r>
        <w:rPr>
          <w:rFonts w:ascii="Times New Roman" w:hAnsi="Times New Roman" w:cs="Times New Roman"/>
          <w:sz w:val="28"/>
          <w:szCs w:val="28"/>
        </w:rPr>
        <w:t>10</w:t>
      </w:r>
      <w:r w:rsidRPr="00A85EEE">
        <w:rPr>
          <w:rFonts w:ascii="Times New Roman" w:hAnsi="Times New Roman" w:cs="Times New Roman"/>
          <w:sz w:val="28"/>
          <w:szCs w:val="28"/>
        </w:rPr>
        <w:t>.4. В случае внесения изменений в результат предоставления муниципальной услуги в части исправления допущенных опечаток и ошибок по инициативе администрации муниципального округа в адрес заявителя направляется копия муниципального правового акта администрации муниципального округа о внесении изменений в решение.</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3.</w:t>
      </w:r>
      <w:r>
        <w:rPr>
          <w:rFonts w:ascii="Times New Roman" w:hAnsi="Times New Roman" w:cs="Times New Roman"/>
          <w:sz w:val="28"/>
          <w:szCs w:val="28"/>
        </w:rPr>
        <w:t>10</w:t>
      </w:r>
      <w:r w:rsidRPr="00A85EEE">
        <w:rPr>
          <w:rFonts w:ascii="Times New Roman" w:hAnsi="Times New Roman" w:cs="Times New Roman"/>
          <w:sz w:val="28"/>
          <w:szCs w:val="28"/>
        </w:rPr>
        <w:t>.5. Срок внесения изменений в решение составляет пять рабочих дней с даты регистрации заявления.</w:t>
      </w:r>
    </w:p>
    <w:p w:rsidR="008C5AE7" w:rsidRPr="00554EC0" w:rsidRDefault="008C5AE7" w:rsidP="008C5AE7">
      <w:pPr>
        <w:pStyle w:val="ConsPlusNormal"/>
        <w:ind w:firstLine="540"/>
        <w:jc w:val="both"/>
        <w:rPr>
          <w:rFonts w:ascii="Times New Roman" w:hAnsi="Times New Roman" w:cs="Times New Roman"/>
          <w:b/>
          <w:sz w:val="28"/>
          <w:szCs w:val="28"/>
        </w:rPr>
      </w:pPr>
      <w:r w:rsidRPr="00554EC0">
        <w:rPr>
          <w:rFonts w:ascii="Times New Roman" w:hAnsi="Times New Roman" w:cs="Times New Roman"/>
          <w:b/>
          <w:sz w:val="28"/>
          <w:szCs w:val="28"/>
        </w:rPr>
        <w:t>3.</w:t>
      </w:r>
      <w:r>
        <w:rPr>
          <w:rFonts w:ascii="Times New Roman" w:hAnsi="Times New Roman" w:cs="Times New Roman"/>
          <w:b/>
          <w:sz w:val="28"/>
          <w:szCs w:val="28"/>
        </w:rPr>
        <w:t>11</w:t>
      </w:r>
      <w:r w:rsidRPr="00554EC0">
        <w:rPr>
          <w:rFonts w:ascii="Times New Roman" w:hAnsi="Times New Roman" w:cs="Times New Roman"/>
          <w:b/>
          <w:sz w:val="28"/>
          <w:szCs w:val="28"/>
        </w:rPr>
        <w:t>. Оценка качества предоставления муниципальной услуги.</w:t>
      </w:r>
    </w:p>
    <w:p w:rsidR="008C5AE7"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8">
        <w:r w:rsidRPr="00A85EEE">
          <w:rPr>
            <w:rFonts w:ascii="Times New Roman" w:hAnsi="Times New Roman" w:cs="Times New Roman"/>
            <w:sz w:val="28"/>
            <w:szCs w:val="28"/>
          </w:rPr>
          <w:t>Правилами</w:t>
        </w:r>
      </w:hyperlink>
      <w:r w:rsidRPr="00A85EEE">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20702" w:rsidRPr="00A85EEE" w:rsidRDefault="008C5AE7" w:rsidP="008C5AE7">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администрации муниципального округа, должностного лица администрации муниципального округа либо муниципального служащего в соответствии со </w:t>
      </w:r>
      <w:hyperlink r:id="rId29">
        <w:r w:rsidRPr="00A85EEE">
          <w:rPr>
            <w:rFonts w:ascii="Times New Roman" w:hAnsi="Times New Roman" w:cs="Times New Roman"/>
            <w:sz w:val="28"/>
            <w:szCs w:val="28"/>
          </w:rPr>
          <w:t>статьей 11.2</w:t>
        </w:r>
      </w:hyperlink>
      <w:r w:rsidRPr="00A85EEE">
        <w:rPr>
          <w:rFonts w:ascii="Times New Roman" w:hAnsi="Times New Roman" w:cs="Times New Roman"/>
          <w:sz w:val="28"/>
          <w:szCs w:val="28"/>
        </w:rPr>
        <w:t xml:space="preserve"> Федерального закона № 210-ФЗ и в порядке, установленном </w:t>
      </w:r>
      <w:hyperlink r:id="rId30">
        <w:r w:rsidRPr="00A85EEE">
          <w:rPr>
            <w:rFonts w:ascii="Times New Roman" w:hAnsi="Times New Roman" w:cs="Times New Roman"/>
            <w:sz w:val="28"/>
            <w:szCs w:val="28"/>
          </w:rPr>
          <w:t>постановлением</w:t>
        </w:r>
      </w:hyperlink>
      <w:r w:rsidRPr="00A85EEE">
        <w:rPr>
          <w:rFonts w:ascii="Times New Roman" w:hAnsi="Times New Roman" w:cs="Times New Roman"/>
          <w:sz w:val="28"/>
          <w:szCs w:val="28"/>
        </w:rPr>
        <w:t xml:space="preserve"> Правительства Российской Федерации от 20.11.2012 № 1198 «О федеральной </w:t>
      </w:r>
      <w:r w:rsidRPr="00A85EEE">
        <w:rPr>
          <w:rFonts w:ascii="Times New Roman" w:hAnsi="Times New Roman" w:cs="Times New Roman"/>
          <w:sz w:val="28"/>
          <w:szCs w:val="28"/>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s="Times New Roman"/>
          <w:sz w:val="28"/>
          <w:szCs w:val="28"/>
        </w:rPr>
        <w:t>.</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outlineLvl w:val="1"/>
        <w:rPr>
          <w:rFonts w:ascii="Times New Roman" w:hAnsi="Times New Roman" w:cs="Times New Roman"/>
          <w:sz w:val="28"/>
          <w:szCs w:val="28"/>
        </w:rPr>
      </w:pPr>
      <w:r w:rsidRPr="00A85EEE">
        <w:rPr>
          <w:rFonts w:ascii="Times New Roman" w:hAnsi="Times New Roman" w:cs="Times New Roman"/>
          <w:sz w:val="28"/>
          <w:szCs w:val="28"/>
        </w:rPr>
        <w:t>4. Формы контроля за исполнением</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Административного регламента</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муниципального округа, уполномоченными на осуществление контроля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4.2. Порядок осуществления проверок полноты и качества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4.2.1. Контроль за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4.2.2. Проверки полноты и качества предоставления муниципальной услуги организуются на основании муниципальных правовых актов администрации муниципального округа.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4.3.1. 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outlineLvl w:val="1"/>
        <w:rPr>
          <w:rFonts w:ascii="Times New Roman" w:hAnsi="Times New Roman" w:cs="Times New Roman"/>
          <w:sz w:val="28"/>
          <w:szCs w:val="28"/>
        </w:rPr>
      </w:pPr>
      <w:r w:rsidRPr="00A85EEE">
        <w:rPr>
          <w:rFonts w:ascii="Times New Roman" w:hAnsi="Times New Roman" w:cs="Times New Roman"/>
          <w:sz w:val="28"/>
          <w:szCs w:val="28"/>
        </w:rPr>
        <w:t>5. Досудебный (внесудебный) порядок обжалования решений</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и действий (бездействия) администрации муниципального</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округа, предоставляющей муниципальную услугу, а также</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должностных лиц администрации муниципального округа,</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lastRenderedPageBreak/>
        <w:t>ответственных за предоставление муниципальной услуги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должностных лиц администрации муниципального округа в досудебном и судебном порядке.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Заявитель может обратиться с жалобой на нарушение порядка предоставления муниципальной услуги в следующих случаях: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нарушение срока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отказ администрации муниципального округа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9) приостановление предоставления муниципальной услуги, если </w:t>
      </w:r>
      <w:r w:rsidRPr="00A85EEE">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r w:rsidRPr="00A85EEE">
          <w:rPr>
            <w:rFonts w:ascii="Times New Roman" w:hAnsi="Times New Roman" w:cs="Times New Roman"/>
            <w:sz w:val="28"/>
            <w:szCs w:val="28"/>
          </w:rPr>
          <w:t>пунктом 4 части 1 статьи 7</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r w:rsidRPr="00A85EEE">
          <w:rPr>
            <w:rFonts w:ascii="Times New Roman" w:hAnsi="Times New Roman" w:cs="Times New Roman"/>
            <w:sz w:val="28"/>
            <w:szCs w:val="28"/>
          </w:rPr>
          <w:t>частью 1.3 статьи 16</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 Жалоба подается в письменной форме на бумажном носителе,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5.2.1. Жалоба может быть направлена посредством почтового отправления с уведомлением о вручении, с использованием информационно-телекоммуникационной сети "Интернет", включая официальный сайт муниципального образования, Региональный портал, Единый портал, а также может быть принята при личном приеме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5.2.2. Жалоба должна содержать: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наименование органа, предоставляющего муниципальную услугу, должностного лица, ответственного за предоставление муниципальной услуги, решения и действия (бездействие) которых обжалуются;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сведения об обжалуемых решениях и действиях (бездействии) администрации муниципального округа, должностного лица, ответственного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муниципального округа, </w:t>
      </w:r>
      <w:r w:rsidRPr="00A85EEE">
        <w:rPr>
          <w:rFonts w:ascii="Times New Roman" w:hAnsi="Times New Roman" w:cs="Times New Roman"/>
          <w:sz w:val="28"/>
          <w:szCs w:val="28"/>
        </w:rPr>
        <w:lastRenderedPageBreak/>
        <w:t>должностного лица, ответственного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5.2.3. Жалоба, поступившая в администрацию муниципального округа, подлежит рассмотрению комиссией по рассмотрению жалоб на решения и действия (бездействие) администрации муниципального округа, должностных лиц и (или) муниципальных служащих администрации муниципального округа, предоставляющих государственные и муниципальные услуги, в течение пятнадцати рабочих дней со дня ее регистрации, а в случае обжалования отказа администрации муниципального округа, должностного лица структурного подразделения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0702" w:rsidRPr="00A85EEE" w:rsidRDefault="00C20702">
      <w:pPr>
        <w:pStyle w:val="ConsPlusNormal"/>
        <w:spacing w:before="220"/>
        <w:ind w:firstLine="540"/>
        <w:jc w:val="both"/>
        <w:rPr>
          <w:rFonts w:ascii="Times New Roman" w:hAnsi="Times New Roman" w:cs="Times New Roman"/>
          <w:sz w:val="28"/>
          <w:szCs w:val="28"/>
        </w:rPr>
      </w:pPr>
      <w:bookmarkStart w:id="9" w:name="P396"/>
      <w:bookmarkEnd w:id="9"/>
      <w:r w:rsidRPr="00A85EEE">
        <w:rPr>
          <w:rFonts w:ascii="Times New Roman" w:hAnsi="Times New Roman" w:cs="Times New Roman"/>
          <w:sz w:val="28"/>
          <w:szCs w:val="28"/>
        </w:rPr>
        <w:t>5.2.4. По результатам рассмотрения жалобы принимается одно из следующих решений: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удовлетворяет жалобу, в том числе в форме отмены принятого решения, исправления допущенных администрацией муниципального округа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отказывает в удовлетворении жалобы.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5.2.5. Не позднее дня, следующего за днем принятия решения, указанного в </w:t>
      </w:r>
      <w:hyperlink w:anchor="P396">
        <w:r w:rsidRPr="00A85EEE">
          <w:rPr>
            <w:rFonts w:ascii="Times New Roman" w:hAnsi="Times New Roman" w:cs="Times New Roman"/>
            <w:sz w:val="28"/>
            <w:szCs w:val="28"/>
          </w:rPr>
          <w:t>пункте 5.2.4</w:t>
        </w:r>
      </w:hyperlink>
      <w:r w:rsidRPr="00A85EE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469A" w:rsidRPr="00A85EEE" w:rsidRDefault="003B469A" w:rsidP="008C5AE7">
      <w:pPr>
        <w:pStyle w:val="ConsPlusNormal"/>
        <w:spacing w:before="220"/>
        <w:jc w:val="center"/>
        <w:rPr>
          <w:rFonts w:ascii="Times New Roman" w:hAnsi="Times New Roman" w:cs="Times New Roman"/>
          <w:sz w:val="28"/>
          <w:szCs w:val="28"/>
        </w:rPr>
      </w:pPr>
      <w:r w:rsidRPr="00A85EEE">
        <w:rPr>
          <w:rFonts w:ascii="Times New Roman" w:hAnsi="Times New Roman" w:cs="Times New Roman"/>
          <w:sz w:val="28"/>
          <w:szCs w:val="28"/>
        </w:rPr>
        <w:t>_________________</w:t>
      </w:r>
    </w:p>
    <w:p w:rsidR="003B469A" w:rsidRPr="00A85EEE" w:rsidRDefault="003B469A" w:rsidP="003B469A">
      <w:pPr>
        <w:pStyle w:val="ConsPlusNormal"/>
        <w:spacing w:before="220"/>
        <w:ind w:firstLine="540"/>
        <w:jc w:val="center"/>
        <w:rPr>
          <w:rFonts w:ascii="Times New Roman" w:hAnsi="Times New Roman" w:cs="Times New Roman"/>
          <w:sz w:val="28"/>
          <w:szCs w:val="28"/>
        </w:rPr>
      </w:pPr>
    </w:p>
    <w:p w:rsidR="003B469A" w:rsidRPr="00A85EEE" w:rsidRDefault="003B469A">
      <w:pPr>
        <w:pStyle w:val="ConsPlusNormal"/>
        <w:spacing w:before="220"/>
        <w:ind w:firstLine="540"/>
        <w:jc w:val="both"/>
        <w:rPr>
          <w:rFonts w:ascii="Times New Roman" w:hAnsi="Times New Roman" w:cs="Times New Roman"/>
          <w:sz w:val="28"/>
          <w:szCs w:val="28"/>
        </w:rPr>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A85EEE" w:rsidRPr="00A85EEE" w:rsidRDefault="00A85EEE">
      <w:pPr>
        <w:pStyle w:val="ConsPlusNormal"/>
        <w:jc w:val="right"/>
        <w:outlineLvl w:val="1"/>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1</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593C47" w:rsidRDefault="00C20702">
      <w:pPr>
        <w:pStyle w:val="ConsPlusNormal"/>
        <w:jc w:val="center"/>
        <w:rPr>
          <w:rFonts w:ascii="Times New Roman" w:hAnsi="Times New Roman" w:cs="Times New Roman"/>
          <w:sz w:val="24"/>
          <w:szCs w:val="24"/>
        </w:rPr>
      </w:pPr>
      <w:bookmarkStart w:id="10" w:name="P440"/>
      <w:bookmarkEnd w:id="10"/>
      <w:r w:rsidRPr="00593C47">
        <w:rPr>
          <w:rFonts w:ascii="Times New Roman" w:hAnsi="Times New Roman" w:cs="Times New Roman"/>
          <w:sz w:val="24"/>
          <w:szCs w:val="24"/>
        </w:rPr>
        <w:t>Форма решения об утверждении схемы расположения</w:t>
      </w:r>
    </w:p>
    <w:p w:rsidR="00C20702" w:rsidRPr="00593C47" w:rsidRDefault="00C20702">
      <w:pPr>
        <w:pStyle w:val="ConsPlusNormal"/>
        <w:jc w:val="center"/>
        <w:rPr>
          <w:rFonts w:ascii="Times New Roman" w:hAnsi="Times New Roman" w:cs="Times New Roman"/>
          <w:sz w:val="24"/>
          <w:szCs w:val="24"/>
        </w:rPr>
      </w:pPr>
      <w:r w:rsidRPr="00593C47">
        <w:rPr>
          <w:rFonts w:ascii="Times New Roman" w:hAnsi="Times New Roman" w:cs="Times New Roman"/>
          <w:sz w:val="24"/>
          <w:szCs w:val="24"/>
        </w:rPr>
        <w:t>земельного участка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2"/>
        <w:gridCol w:w="570"/>
        <w:gridCol w:w="1949"/>
        <w:gridCol w:w="2579"/>
      </w:tblGrid>
      <w:tr w:rsidR="00C20702" w:rsidRPr="00A85EEE">
        <w:tc>
          <w:tcPr>
            <w:tcW w:w="9070"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исполнительной власти субъекта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Российской Федерации, органа местного самоуправления)</w:t>
            </w:r>
          </w:p>
        </w:tc>
      </w:tr>
      <w:tr w:rsidR="00C20702" w:rsidRPr="00A85EEE">
        <w:tc>
          <w:tcPr>
            <w:tcW w:w="4542"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4528" w:type="dxa"/>
            <w:gridSpan w:val="2"/>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Кому:</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Представитель:</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 представителя:</w:t>
            </w:r>
          </w:p>
        </w:tc>
      </w:tr>
      <w:tr w:rsidR="00C20702" w:rsidRPr="00A85EEE">
        <w:tc>
          <w:tcPr>
            <w:tcW w:w="9070"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_____________ </w:t>
            </w:r>
            <w:r w:rsidR="00593C47">
              <w:rPr>
                <w:rFonts w:ascii="Times New Roman" w:hAnsi="Times New Roman" w:cs="Times New Roman"/>
              </w:rPr>
              <w:t>№</w:t>
            </w:r>
            <w:r w:rsidRPr="00A85EEE">
              <w:rPr>
                <w:rFonts w:ascii="Times New Roman" w:hAnsi="Times New Roman" w:cs="Times New Roman"/>
              </w:rPr>
              <w:t xml:space="preserve"> 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утверждении схемы расположения земельного участка (земельных участков) на кадастровом плане территории</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 xml:space="preserve">Рассмотрев заявление от __________ </w:t>
            </w:r>
            <w:r w:rsidR="00593C47">
              <w:rPr>
                <w:rFonts w:ascii="Times New Roman" w:hAnsi="Times New Roman" w:cs="Times New Roman"/>
              </w:rPr>
              <w:t>№</w:t>
            </w:r>
            <w:r w:rsidRPr="00A85EEE">
              <w:rPr>
                <w:rFonts w:ascii="Times New Roman" w:hAnsi="Times New Roman" w:cs="Times New Roman"/>
              </w:rPr>
              <w:t xml:space="preserve"> _________ (Заявитель: _______________)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33">
              <w:r w:rsidRPr="00A85EEE">
                <w:rPr>
                  <w:rFonts w:ascii="Times New Roman" w:hAnsi="Times New Roman" w:cs="Times New Roman"/>
                </w:rPr>
                <w:t>ст. 11.10</w:t>
              </w:r>
            </w:hyperlink>
            <w:r w:rsidRPr="00A85EEE">
              <w:rPr>
                <w:rFonts w:ascii="Times New Roman" w:hAnsi="Times New Roman" w:cs="Times New Roman"/>
              </w:rPr>
              <w:t xml:space="preserve"> Земельного кодекса Российской Федерации принято РЕШЕНИЕ:</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1. Утвердить схему расположения земельного участка (земельных участков) на кадастровом плане территории площадью __________ в территориальной зоне ______________/с видом разрешенного использования ______________, из категории земель _______________, расположенных по адресу: ________________, образованных из земельного участка с кадастровым номером (земельных участков с кадастровыми номерами) путем 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указанный в пункте 1 настоящего решения.</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3. Срок действия настоящего решения составляет два года.</w:t>
            </w:r>
          </w:p>
        </w:tc>
      </w:tr>
      <w:tr w:rsidR="00C20702" w:rsidRPr="00A85EEE">
        <w:tc>
          <w:tcPr>
            <w:tcW w:w="3972"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Должность уполномоченного лица</w:t>
            </w:r>
          </w:p>
        </w:tc>
        <w:tc>
          <w:tcPr>
            <w:tcW w:w="5098" w:type="dxa"/>
            <w:gridSpan w:val="3"/>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Ф.И.О. уполномоченного лица</w:t>
            </w:r>
          </w:p>
        </w:tc>
      </w:tr>
      <w:tr w:rsidR="00C20702" w:rsidRPr="00A85EEE">
        <w:tc>
          <w:tcPr>
            <w:tcW w:w="9070" w:type="dxa"/>
            <w:gridSpan w:val="4"/>
            <w:tcBorders>
              <w:top w:val="nil"/>
              <w:left w:val="nil"/>
              <w:bottom w:val="nil"/>
              <w:right w:val="nil"/>
            </w:tcBorders>
          </w:tcPr>
          <w:p w:rsidR="00C20702" w:rsidRPr="00A85EEE" w:rsidRDefault="00C20702">
            <w:pPr>
              <w:pStyle w:val="ConsPlusNormal"/>
              <w:rPr>
                <w:rFonts w:ascii="Times New Roman" w:hAnsi="Times New Roman" w:cs="Times New Roman"/>
              </w:rPr>
            </w:pPr>
          </w:p>
        </w:tc>
      </w:tr>
      <w:tr w:rsidR="00C20702" w:rsidRPr="00A85EEE">
        <w:tc>
          <w:tcPr>
            <w:tcW w:w="3972"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519"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579"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Электронная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подпись</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A85EEE" w:rsidRDefault="00593C47">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П</w:t>
      </w:r>
      <w:bookmarkStart w:id="11" w:name="_GoBack"/>
      <w:bookmarkEnd w:id="11"/>
      <w:r w:rsidRPr="00FD751B">
        <w:rPr>
          <w:rFonts w:ascii="Times New Roman" w:hAnsi="Times New Roman" w:cs="Times New Roman"/>
          <w:sz w:val="28"/>
          <w:szCs w:val="28"/>
        </w:rPr>
        <w:t xml:space="preserve">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2</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2" w:name="P476"/>
      <w:bookmarkEnd w:id="12"/>
      <w:r w:rsidRPr="00A85EEE">
        <w:rPr>
          <w:rFonts w:ascii="Times New Roman" w:hAnsi="Times New Roman" w:cs="Times New Roman"/>
        </w:rPr>
        <w:t>Форма решения об отказе в утверждении схемы расположения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12"/>
        <w:gridCol w:w="3958"/>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исполнительной власти</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субъекта Российской Федерации, органа местного самоуправления)</w:t>
            </w:r>
          </w:p>
        </w:tc>
      </w:tr>
      <w:tr w:rsidR="00C20702" w:rsidRPr="00A85EEE">
        <w:tc>
          <w:tcPr>
            <w:tcW w:w="5112"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3958"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Кому: 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ИНН 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Представитель: 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Контактные данные заявителя (представителя):</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Тел.: 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Эл. почта: _____________________</w:t>
            </w:r>
          </w:p>
        </w:tc>
      </w:tr>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 об отказе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в утверждении схемы расположения земельного участка на кадастровом плане территории</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__________________ </w:t>
            </w:r>
            <w:r w:rsidR="00593C47">
              <w:rPr>
                <w:rFonts w:ascii="Times New Roman" w:hAnsi="Times New Roman" w:cs="Times New Roman"/>
              </w:rPr>
              <w:t>№</w:t>
            </w:r>
            <w:r w:rsidRPr="00A85EEE">
              <w:rPr>
                <w:rFonts w:ascii="Times New Roman" w:hAnsi="Times New Roman" w:cs="Times New Roman"/>
              </w:rPr>
              <w:t xml:space="preserve"> _________________________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Рассмотрев заявление от _____________ </w:t>
            </w:r>
            <w:r w:rsidR="00593C47">
              <w:rPr>
                <w:rFonts w:ascii="Times New Roman" w:hAnsi="Times New Roman" w:cs="Times New Roman"/>
              </w:rPr>
              <w:t>№</w:t>
            </w:r>
            <w:r w:rsidRPr="00A85EEE">
              <w:rPr>
                <w:rFonts w:ascii="Times New Roman" w:hAnsi="Times New Roman" w:cs="Times New Roman"/>
              </w:rPr>
              <w:t xml:space="preserve"> _________ (Заявитель: ________________________________) и приложенные к нему документы, в соответствии со </w:t>
            </w:r>
            <w:hyperlink r:id="rId34">
              <w:r w:rsidRPr="00A85EEE">
                <w:rPr>
                  <w:rFonts w:ascii="Times New Roman" w:hAnsi="Times New Roman" w:cs="Times New Roman"/>
                </w:rPr>
                <w:t>статьями 11.10</w:t>
              </w:r>
            </w:hyperlink>
            <w:r w:rsidRPr="00A85EEE">
              <w:rPr>
                <w:rFonts w:ascii="Times New Roman" w:hAnsi="Times New Roman" w:cs="Times New Roman"/>
              </w:rPr>
              <w:t xml:space="preserve">, </w:t>
            </w:r>
            <w:hyperlink r:id="rId35">
              <w:r w:rsidRPr="00A85EEE">
                <w:rPr>
                  <w:rFonts w:ascii="Times New Roman" w:hAnsi="Times New Roman" w:cs="Times New Roman"/>
                </w:rPr>
                <w:t>39.11</w:t>
              </w:r>
            </w:hyperlink>
            <w:r w:rsidRPr="00A85EEE">
              <w:rPr>
                <w:rFonts w:ascii="Times New Roman" w:hAnsi="Times New Roman" w:cs="Times New Roman"/>
              </w:rPr>
              <w:t xml:space="preserve"> Земельного кодекса Российской Федерации _____________________________________________________________ в утверждении</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схемы расположения земельного участка на кадастровом плане территории отказано по основаниям:</w:t>
            </w:r>
          </w:p>
        </w:tc>
      </w:tr>
      <w:tr w:rsidR="00C20702" w:rsidRPr="00A85EEE">
        <w:tc>
          <w:tcPr>
            <w:tcW w:w="9070"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r>
      <w:tr w:rsidR="00C20702" w:rsidRPr="00A85EEE">
        <w:tc>
          <w:tcPr>
            <w:tcW w:w="5112"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Должность уполномоченного лица</w:t>
            </w:r>
          </w:p>
        </w:tc>
        <w:tc>
          <w:tcPr>
            <w:tcW w:w="3958" w:type="dxa"/>
            <w:tcBorders>
              <w:top w:val="nil"/>
              <w:left w:val="nil"/>
              <w:bottom w:val="nil"/>
              <w:right w:val="nil"/>
            </w:tcBorders>
          </w:tcPr>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Ф.И.О. уполномоченного лица</w:t>
            </w:r>
          </w:p>
        </w:tc>
      </w:tr>
      <w:tr w:rsidR="00C20702" w:rsidRPr="00A85EEE">
        <w:tc>
          <w:tcPr>
            <w:tcW w:w="9070" w:type="dxa"/>
            <w:gridSpan w:val="2"/>
            <w:tcBorders>
              <w:top w:val="nil"/>
              <w:left w:val="nil"/>
              <w:bottom w:val="nil"/>
              <w:right w:val="nil"/>
            </w:tcBorders>
          </w:tcPr>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Разъяснение причин отказа: _____________________________________________.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Дополнительно информируем: ___________________________________________</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A85EEE" w:rsidRDefault="00593C47">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3</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3" w:name="P508"/>
      <w:bookmarkEnd w:id="13"/>
      <w:r w:rsidRPr="00A85EEE">
        <w:rPr>
          <w:rFonts w:ascii="Times New Roman" w:hAnsi="Times New Roman" w:cs="Times New Roman"/>
        </w:rPr>
        <w:t>Форма решения о проведении аукциона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1"/>
        <w:gridCol w:w="2819"/>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 о проведении аукциона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 </w:t>
            </w:r>
            <w:r w:rsidR="00593C47">
              <w:rPr>
                <w:rFonts w:ascii="Times New Roman" w:hAnsi="Times New Roman" w:cs="Times New Roman"/>
              </w:rPr>
              <w:t>№</w:t>
            </w:r>
            <w:r w:rsidRPr="00A85EEE">
              <w:rPr>
                <w:rFonts w:ascii="Times New Roman" w:hAnsi="Times New Roman" w:cs="Times New Roman"/>
              </w:rPr>
              <w:t xml:space="preserve"> 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На Ваше обращение от _________________ </w:t>
            </w:r>
            <w:r w:rsidR="00593C47">
              <w:rPr>
                <w:rFonts w:ascii="Times New Roman" w:hAnsi="Times New Roman" w:cs="Times New Roman"/>
              </w:rPr>
              <w:t>№</w:t>
            </w:r>
            <w:r w:rsidRPr="00A85EEE">
              <w:rPr>
                <w:rFonts w:ascii="Times New Roman" w:hAnsi="Times New Roman" w:cs="Times New Roman"/>
              </w:rPr>
              <w:t xml:space="preserve"> __________ администрация __________________ сообщает. Испрашиваемый Вами земельный участок с кадастровым номером ________________ площадью ________ кв. м, расположенный по адресу: 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категория земель 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вид разрешенного использования _________________________________________, будет реализован на торгах, проводимых в форме аукциона по продаже (права аренды/права собственности). Дата окончания приема заявок __________________, дата аукциона 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Для участия в аукционе Вам необходимо подать соответствующую заявку. Место приема/подачи заявок 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Организатор торгов ________________________________________________, начальная цена _______________, шаг аукциона _______________, размер задатка 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порядок внесения и возврата задатка 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______________________________________________.</w:t>
            </w:r>
          </w:p>
        </w:tc>
      </w:tr>
      <w:tr w:rsidR="00C20702" w:rsidRPr="00A85EEE">
        <w:tc>
          <w:tcPr>
            <w:tcW w:w="6251"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819"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FD751B" w:rsidRDefault="00593C47">
      <w:pPr>
        <w:pStyle w:val="ConsPlusNormal"/>
        <w:jc w:val="both"/>
        <w:rPr>
          <w:rFonts w:ascii="Times New Roman" w:hAnsi="Times New Roman" w:cs="Times New Roman"/>
          <w:sz w:val="28"/>
          <w:szCs w:val="28"/>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4</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4" w:name="P532"/>
      <w:bookmarkEnd w:id="14"/>
      <w:r w:rsidRPr="00A85EEE">
        <w:rPr>
          <w:rFonts w:ascii="Times New Roman" w:hAnsi="Times New Roman" w:cs="Times New Roman"/>
        </w:rPr>
        <w:t>Форма решения об отказе в предоставлении услуги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7"/>
        <w:gridCol w:w="3943"/>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местного самоуправления)</w:t>
            </w:r>
          </w:p>
        </w:tc>
      </w:tr>
      <w:tr w:rsidR="00C20702" w:rsidRPr="00A85EEE">
        <w:tc>
          <w:tcPr>
            <w:tcW w:w="5127"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3943"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Кому: 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w:t>
            </w:r>
          </w:p>
        </w:tc>
      </w:tr>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отказе в предоставлении услуги</w:t>
            </w:r>
          </w:p>
          <w:p w:rsidR="00C20702" w:rsidRPr="00A85EEE" w:rsidRDefault="00593C47">
            <w:pPr>
              <w:pStyle w:val="ConsPlusNormal"/>
              <w:jc w:val="center"/>
              <w:rPr>
                <w:rFonts w:ascii="Times New Roman" w:hAnsi="Times New Roman" w:cs="Times New Roman"/>
              </w:rPr>
            </w:pPr>
            <w:r>
              <w:rPr>
                <w:rFonts w:ascii="Times New Roman" w:hAnsi="Times New Roman" w:cs="Times New Roman"/>
              </w:rPr>
              <w:t>№</w:t>
            </w:r>
            <w:r w:rsidR="00C20702" w:rsidRPr="00A85EEE">
              <w:rPr>
                <w:rFonts w:ascii="Times New Roman" w:hAnsi="Times New Roman" w:cs="Times New Roman"/>
              </w:rPr>
              <w:t xml:space="preserve"> _____________ от _______________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По результатам рассмотрения заявления и документов по услуге </w:t>
            </w:r>
            <w:r w:rsidR="00593C47">
              <w:rPr>
                <w:rFonts w:ascii="Times New Roman" w:hAnsi="Times New Roman" w:cs="Times New Roman"/>
              </w:rPr>
              <w:t>«</w:t>
            </w:r>
            <w:r w:rsidRPr="00A85EEE">
              <w:rPr>
                <w:rFonts w:ascii="Times New Roman" w:hAnsi="Times New Roman" w:cs="Times New Roman"/>
              </w:rPr>
              <w:t>Предоставление земельных участков государственной или муниципальной собственности на торгах</w:t>
            </w:r>
            <w:r w:rsidR="00593C47">
              <w:rPr>
                <w:rFonts w:ascii="Times New Roman" w:hAnsi="Times New Roman" w:cs="Times New Roman"/>
              </w:rPr>
              <w:t>»</w:t>
            </w:r>
            <w:r w:rsidRPr="00A85EEE">
              <w:rPr>
                <w:rFonts w:ascii="Times New Roman" w:hAnsi="Times New Roman" w:cs="Times New Roman"/>
              </w:rPr>
              <w:t xml:space="preserve"> от ___________ </w:t>
            </w:r>
            <w:r w:rsidR="00593C47">
              <w:rPr>
                <w:rFonts w:ascii="Times New Roman" w:hAnsi="Times New Roman" w:cs="Times New Roman"/>
              </w:rPr>
              <w:t>№</w:t>
            </w:r>
            <w:r w:rsidRPr="00A85EEE">
              <w:rPr>
                <w:rFonts w:ascii="Times New Roman" w:hAnsi="Times New Roman" w:cs="Times New Roman"/>
              </w:rPr>
              <w:t xml:space="preserve"> __________ и приложенных к нему документов принято решение об отказе в предоставлении услуги по следующим основаниям: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Дополнительно информируем: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5</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5" w:name="P560"/>
      <w:bookmarkEnd w:id="15"/>
      <w:r w:rsidRPr="00A85EEE">
        <w:rPr>
          <w:rFonts w:ascii="Times New Roman" w:hAnsi="Times New Roman" w:cs="Times New Roman"/>
        </w:rPr>
        <w:t>Форма заявления об утверждении схемы расположения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Заявление об утверждении схемы расположения</w:t>
            </w:r>
          </w:p>
          <w:p w:rsidR="00C20702"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593C47" w:rsidRPr="00A85EEE" w:rsidRDefault="00593C47">
            <w:pPr>
              <w:pStyle w:val="ConsPlusNormal"/>
              <w:jc w:val="center"/>
              <w:rPr>
                <w:rFonts w:ascii="Times New Roman" w:hAnsi="Times New Roman" w:cs="Times New Roman"/>
              </w:rPr>
            </w:pPr>
          </w:p>
          <w:p w:rsidR="00C20702" w:rsidRPr="00A85EEE" w:rsidRDefault="00593C47">
            <w:pPr>
              <w:pStyle w:val="ConsPlusNormal"/>
              <w:jc w:val="right"/>
              <w:rPr>
                <w:rFonts w:ascii="Times New Roman" w:hAnsi="Times New Roman" w:cs="Times New Roman"/>
              </w:rPr>
            </w:pPr>
            <w:r>
              <w:rPr>
                <w:rFonts w:ascii="Times New Roman" w:hAnsi="Times New Roman" w:cs="Times New Roman"/>
              </w:rPr>
              <w:t>«</w:t>
            </w:r>
            <w:r w:rsidR="00C20702" w:rsidRPr="00A85EEE">
              <w:rPr>
                <w:rFonts w:ascii="Times New Roman" w:hAnsi="Times New Roman" w:cs="Times New Roman"/>
              </w:rPr>
              <w:t>___</w:t>
            </w:r>
            <w:r>
              <w:rPr>
                <w:rFonts w:ascii="Times New Roman" w:hAnsi="Times New Roman" w:cs="Times New Roman"/>
              </w:rPr>
              <w:t>»</w:t>
            </w:r>
            <w:r w:rsidR="00C20702" w:rsidRPr="00A85EEE">
              <w:rPr>
                <w:rFonts w:ascii="Times New Roman" w:hAnsi="Times New Roman" w:cs="Times New Roman"/>
              </w:rPr>
              <w:t>___________ 20___ г.</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органа исполнительной власти субъекта Российской Федерации, органа местного самоуправления)</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В соответствии со </w:t>
            </w:r>
            <w:hyperlink r:id="rId36">
              <w:r w:rsidRPr="00A85EEE">
                <w:rPr>
                  <w:rFonts w:ascii="Times New Roman" w:hAnsi="Times New Roman" w:cs="Times New Roman"/>
                </w:rPr>
                <w:t>статьей 11.10</w:t>
              </w:r>
            </w:hyperlink>
            <w:r w:rsidRPr="00A85EEE">
              <w:rPr>
                <w:rFonts w:ascii="Times New Roman" w:hAnsi="Times New Roman" w:cs="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tc>
      </w:tr>
    </w:tbl>
    <w:p w:rsidR="00C20702" w:rsidRPr="00A85EEE" w:rsidRDefault="00C20702">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231"/>
      </w:tblGrid>
      <w:tr w:rsidR="00C20702" w:rsidRPr="00A85EEE">
        <w:tc>
          <w:tcPr>
            <w:tcW w:w="9070" w:type="dxa"/>
            <w:gridSpan w:val="3"/>
            <w:tcBorders>
              <w:top w:val="nil"/>
              <w:left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1. Сведения о заявителе (в случае, если заявитель обращается через представителя)</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физическом лице, в случае если заявителем является физическое лицо:</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Фамилия, имя, отчество (при наличии)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Реквизиты документа, удостоверяющего личность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регистрации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проживания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1.1.6.</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ФИО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юридическом лице: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Полное наименование юридического лица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 xml:space="preserve">Основной государственный регистрационный </w:t>
            </w:r>
            <w:r w:rsidRPr="00A85EEE">
              <w:rPr>
                <w:rFonts w:ascii="Times New Roman" w:hAnsi="Times New Roman" w:cs="Times New Roman"/>
              </w:rPr>
              <w:lastRenderedPageBreak/>
              <w:t>номер</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2. Сведения о заявителе</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физическом лице, в случае если заявителем является физическое лицо:</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Фамилия, имя, отчество (при наличии)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Реквизиты документа, удостоверяющего личность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регистрации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проживания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2.1.6.</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ФИО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юридическом лице: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Полное наименование юридического лица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3. Сведения по услуге</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В результате чего образуется земельный участок (раздел/объединение/образование из земель)?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lastRenderedPageBreak/>
              <w:t>3.2.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Право заявителя на земельный участок зарегистрировано в ЕГРН?</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Сколько землепользователей у исходного земельного участка?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Исходный земельный участок находится в залоге?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4. Сведения о земельном участке(-ах)</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4.1.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Кадастровый номер земельного участка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4.2.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5. Прикладываемые документы</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N</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документа</w:t>
            </w:r>
          </w:p>
        </w:tc>
        <w:tc>
          <w:tcPr>
            <w:tcW w:w="3231" w:type="dxa"/>
            <w:vAlign w:val="bottom"/>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прикладываемого документа</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Документ, подтверждающий полномочия представителя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Правоустанавливающий документ на объект недвижимости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Согласие залогодержателей</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Согласие землепользователей</w:t>
            </w:r>
          </w:p>
        </w:tc>
        <w:tc>
          <w:tcPr>
            <w:tcW w:w="3231" w:type="dxa"/>
          </w:tcPr>
          <w:p w:rsidR="00C20702" w:rsidRPr="00A85EEE" w:rsidRDefault="00C20702">
            <w:pPr>
              <w:pStyle w:val="ConsPlusNormal"/>
              <w:rPr>
                <w:rFonts w:ascii="Times New Roman" w:hAnsi="Times New Roman" w:cs="Times New Roman"/>
              </w:rPr>
            </w:pPr>
          </w:p>
        </w:tc>
      </w:tr>
    </w:tbl>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C20702" w:rsidRPr="00A85EEE">
        <w:tc>
          <w:tcPr>
            <w:tcW w:w="9026"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Результат предоставления услуги прошу:</w:t>
            </w:r>
          </w:p>
        </w:tc>
      </w:tr>
    </w:tbl>
    <w:p w:rsidR="00C20702" w:rsidRPr="00A85EEE" w:rsidRDefault="00C2070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направить в форме электронного документа в Личный кабинет на ЕПГУ/РПГУ</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направить на бумажном носителе на почтовый адрес:</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9071" w:type="dxa"/>
            <w:gridSpan w:val="2"/>
            <w:vAlign w:val="bottom"/>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Указывается один из перечисленных способов</w:t>
            </w:r>
          </w:p>
        </w:tc>
      </w:tr>
    </w:tbl>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20702" w:rsidRPr="00A85EEE">
        <w:tc>
          <w:tcPr>
            <w:tcW w:w="9071"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 подпись, дата)</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FD751B" w:rsidRPr="00A85EEE" w:rsidRDefault="00FD751B">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6</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6" w:name="P748"/>
      <w:bookmarkEnd w:id="16"/>
      <w:r w:rsidRPr="00A85EEE">
        <w:rPr>
          <w:rFonts w:ascii="Times New Roman" w:hAnsi="Times New Roman" w:cs="Times New Roman"/>
        </w:rPr>
        <w:t>Форма заявления о проведении аукциона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Кому:</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(наименование уполномоченного органа)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От кого:</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(полное наименование, ИНН, ОГРН юридического лица, ИП)</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(контактный телефон, электронная почта, почтовый адрес)</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(данные представителя заявителя)</w:t>
            </w:r>
          </w:p>
        </w:tc>
      </w:tr>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Заявление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организации аукциона на право заключения договора аренды или купли-продажи земельного участка</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(цель использования земельного участка) &lt;3&gt;</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Кадастровый номер земельного участка: 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Дата _______________</w:t>
            </w:r>
          </w:p>
        </w:tc>
      </w:tr>
      <w:tr w:rsidR="00C20702" w:rsidRPr="00A85EEE">
        <w:tc>
          <w:tcPr>
            <w:tcW w:w="9070" w:type="dxa"/>
            <w:tcBorders>
              <w:top w:val="nil"/>
              <w:left w:val="nil"/>
              <w:bottom w:val="nil"/>
              <w:right w:val="nil"/>
            </w:tcBorders>
          </w:tcPr>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&lt;3&gt; 1. Проведение инженерных изысканий либо капитального или текущего ремонта линейного объекта.</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2. Осуществление геологического изучения недр.</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lastRenderedPageBreak/>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7</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FD751B" w:rsidRDefault="00C2070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701"/>
        <w:gridCol w:w="850"/>
        <w:gridCol w:w="4876"/>
      </w:tblGrid>
      <w:tr w:rsidR="00C20702" w:rsidRPr="00A85EEE">
        <w:tc>
          <w:tcPr>
            <w:tcW w:w="4195" w:type="dxa"/>
            <w:gridSpan w:val="3"/>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4876"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Кому: _________________________________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его почтовый индекс и адрес, телефон,</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r>
      <w:tr w:rsidR="00C20702" w:rsidRPr="00A85EEE">
        <w:tc>
          <w:tcPr>
            <w:tcW w:w="9071"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отказе в приеме документов, необходимых для предоставления услуги</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 приеме документов, необходимых для предоставления услуги _________________________________________________________________________,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услуги)</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Вам отказано по следующим основаниям:</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1. Неполное заполнение полей в форме заявления, в том числе в интерактивной форме заявления на ЕПГУ.</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3. Представление неполного комплекта документов.</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7. Наличие противоречивых сведений в заявлении и приложенных к нему документах.</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8. Заявление подано в орган государственной власти, орган местного самоуправления, в полномочия которых не входит предоставление услуги.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c>
      </w:tr>
      <w:tr w:rsidR="00C20702" w:rsidRPr="00A85EEE">
        <w:tc>
          <w:tcPr>
            <w:tcW w:w="1644"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(должность)</w:t>
            </w:r>
          </w:p>
        </w:tc>
        <w:tc>
          <w:tcPr>
            <w:tcW w:w="1701"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(подпись)</w:t>
            </w:r>
          </w:p>
        </w:tc>
        <w:tc>
          <w:tcPr>
            <w:tcW w:w="5726"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w:t>
            </w:r>
          </w:p>
        </w:tc>
      </w:tr>
      <w:tr w:rsidR="00C20702" w:rsidRPr="00A85EEE">
        <w:tc>
          <w:tcPr>
            <w:tcW w:w="9071" w:type="dxa"/>
            <w:gridSpan w:val="4"/>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Дата</w:t>
            </w:r>
          </w:p>
        </w:tc>
      </w:tr>
    </w:tbl>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CC2B5E" w:rsidRDefault="00CC2B5E">
      <w:pPr>
        <w:pStyle w:val="ConsPlusNormal"/>
        <w:jc w:val="both"/>
        <w:rPr>
          <w:rFonts w:ascii="Times New Roman" w:hAnsi="Times New Roman" w:cs="Times New Roman"/>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jc w:val="right"/>
        <w:rPr>
          <w:color w:val="000000"/>
          <w:sz w:val="28"/>
          <w:szCs w:val="28"/>
          <w:lang w:bidi="ru-RU"/>
        </w:rPr>
      </w:pPr>
      <w:r>
        <w:rPr>
          <w:color w:val="000000"/>
          <w:sz w:val="28"/>
          <w:szCs w:val="28"/>
          <w:lang w:bidi="ru-RU"/>
        </w:rPr>
        <w:t>Приложение № 8</w:t>
      </w:r>
    </w:p>
    <w:p w:rsidR="00CC2B5E" w:rsidRDefault="00CC2B5E" w:rsidP="00CC2B5E">
      <w:pPr>
        <w:widowControl w:val="0"/>
        <w:tabs>
          <w:tab w:val="left" w:leader="underscore" w:pos="10017"/>
        </w:tabs>
        <w:ind w:left="4660"/>
        <w:jc w:val="right"/>
        <w:rPr>
          <w:color w:val="000000"/>
          <w:sz w:val="28"/>
          <w:szCs w:val="28"/>
          <w:lang w:bidi="ru-RU"/>
        </w:rPr>
      </w:pPr>
      <w:r>
        <w:rPr>
          <w:color w:val="000000"/>
          <w:sz w:val="28"/>
          <w:szCs w:val="28"/>
          <w:lang w:bidi="ru-RU"/>
        </w:rPr>
        <w:lastRenderedPageBreak/>
        <w:t>к Административному регламенту</w:t>
      </w:r>
    </w:p>
    <w:p w:rsidR="00CC2B5E" w:rsidRDefault="00CC2B5E" w:rsidP="00CC2B5E">
      <w:pPr>
        <w:widowControl w:val="0"/>
        <w:tabs>
          <w:tab w:val="left" w:leader="underscore" w:pos="10017"/>
        </w:tabs>
        <w:spacing w:line="372" w:lineRule="auto"/>
        <w:ind w:left="4660"/>
        <w:jc w:val="right"/>
        <w:rPr>
          <w:color w:val="000000"/>
          <w:sz w:val="28"/>
          <w:szCs w:val="28"/>
          <w:lang w:bidi="ru-RU"/>
        </w:rPr>
      </w:pPr>
    </w:p>
    <w:p w:rsidR="00CC2B5E" w:rsidRPr="00CC2B5E" w:rsidRDefault="00CC2B5E" w:rsidP="00CC2B5E">
      <w:pPr>
        <w:widowControl w:val="0"/>
        <w:tabs>
          <w:tab w:val="left" w:pos="708"/>
          <w:tab w:val="left" w:pos="1416"/>
          <w:tab w:val="left" w:pos="2124"/>
          <w:tab w:val="left" w:pos="2832"/>
          <w:tab w:val="left" w:pos="3540"/>
          <w:tab w:val="left" w:pos="4248"/>
          <w:tab w:val="left" w:pos="4956"/>
          <w:tab w:val="left" w:pos="5664"/>
          <w:tab w:val="center" w:pos="7493"/>
        </w:tabs>
        <w:ind w:left="4820"/>
        <w:rPr>
          <w:rFonts w:eastAsia="Arial Unicode MS"/>
          <w:color w:val="000000"/>
          <w:sz w:val="22"/>
          <w:szCs w:val="22"/>
          <w:lang w:bidi="ru-RU"/>
        </w:rPr>
      </w:pPr>
      <w:r w:rsidRPr="00CC2B5E">
        <w:rPr>
          <w:rFonts w:eastAsia="Arial Unicode MS"/>
          <w:color w:val="000000"/>
          <w:sz w:val="22"/>
          <w:szCs w:val="22"/>
          <w:lang w:bidi="ru-RU"/>
        </w:rPr>
        <w:t xml:space="preserve">кому: </w:t>
      </w:r>
      <w:r w:rsidRPr="00CC2B5E">
        <w:rPr>
          <w:rFonts w:eastAsia="Arial Unicode MS"/>
          <w:color w:val="000000"/>
          <w:sz w:val="22"/>
          <w:szCs w:val="22"/>
          <w:lang w:bidi="ru-RU"/>
        </w:rPr>
        <w:tab/>
      </w:r>
      <w:r w:rsidRPr="00CC2B5E">
        <w:rPr>
          <w:rFonts w:eastAsia="Arial Unicode MS"/>
          <w:color w:val="000000"/>
          <w:sz w:val="22"/>
          <w:szCs w:val="22"/>
          <w:lang w:bidi="ru-RU"/>
        </w:rPr>
        <w:tab/>
      </w:r>
    </w:p>
    <w:p w:rsidR="00CC2B5E" w:rsidRPr="00CC2B5E" w:rsidRDefault="00CC2B5E" w:rsidP="00CC2B5E">
      <w:pPr>
        <w:widowControl w:val="0"/>
        <w:ind w:left="4820"/>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_________</w:t>
      </w:r>
    </w:p>
    <w:p w:rsidR="00CC2B5E" w:rsidRPr="00CC2B5E" w:rsidRDefault="00CC2B5E" w:rsidP="00CC2B5E">
      <w:pPr>
        <w:widowControl w:val="0"/>
        <w:ind w:left="4678"/>
        <w:jc w:val="center"/>
        <w:rPr>
          <w:rFonts w:eastAsia="Arial Unicode MS"/>
          <w:color w:val="000000"/>
          <w:sz w:val="22"/>
          <w:szCs w:val="22"/>
          <w:lang w:bidi="ru-RU"/>
        </w:rPr>
      </w:pPr>
      <w:r w:rsidRPr="00CC2B5E">
        <w:rPr>
          <w:rFonts w:eastAsia="Arial Unicode MS"/>
          <w:color w:val="000000"/>
          <w:sz w:val="22"/>
          <w:szCs w:val="22"/>
          <w:lang w:bidi="ru-RU"/>
        </w:rPr>
        <w:t>(наименование заявителя (</w:t>
      </w:r>
      <w:r w:rsidR="008D6623">
        <w:rPr>
          <w:rFonts w:eastAsia="Arial Unicode MS"/>
          <w:color w:val="000000"/>
          <w:sz w:val="22"/>
          <w:szCs w:val="22"/>
          <w:lang w:bidi="ru-RU"/>
        </w:rPr>
        <w:t>Фамилия, имя, отчество</w:t>
      </w:r>
      <w:r w:rsidRPr="00CC2B5E">
        <w:rPr>
          <w:rFonts w:eastAsia="Arial Unicode MS"/>
          <w:color w:val="000000"/>
          <w:sz w:val="22"/>
          <w:szCs w:val="22"/>
          <w:lang w:bidi="ru-RU"/>
        </w:rPr>
        <w:t xml:space="preserve"> - для граждан, полное наименование организации, </w:t>
      </w:r>
      <w:r w:rsidR="008D6623">
        <w:rPr>
          <w:rFonts w:eastAsia="Arial Unicode MS"/>
          <w:color w:val="000000"/>
          <w:sz w:val="22"/>
          <w:szCs w:val="22"/>
          <w:lang w:bidi="ru-RU"/>
        </w:rPr>
        <w:t>фамилия, имя, отчество</w:t>
      </w:r>
      <w:r w:rsidRPr="00CC2B5E">
        <w:rPr>
          <w:rFonts w:eastAsia="Arial Unicode MS"/>
          <w:color w:val="000000"/>
          <w:sz w:val="22"/>
          <w:szCs w:val="22"/>
          <w:lang w:bidi="ru-RU"/>
        </w:rPr>
        <w:t xml:space="preserve"> руководителя - для юридических лиц),</w:t>
      </w:r>
    </w:p>
    <w:p w:rsidR="00CC2B5E" w:rsidRPr="00CC2B5E" w:rsidRDefault="00CC2B5E" w:rsidP="00CC2B5E">
      <w:pPr>
        <w:widowControl w:val="0"/>
        <w:ind w:left="4820"/>
        <w:jc w:val="both"/>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w:t>
      </w:r>
    </w:p>
    <w:p w:rsidR="00CC2B5E" w:rsidRPr="00CC2B5E" w:rsidRDefault="00CC2B5E" w:rsidP="00CC2B5E">
      <w:pPr>
        <w:widowControl w:val="0"/>
        <w:ind w:left="4820"/>
        <w:jc w:val="both"/>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w:t>
      </w:r>
    </w:p>
    <w:p w:rsidR="00CC2B5E" w:rsidRPr="00CC2B5E" w:rsidRDefault="00CC2B5E" w:rsidP="00CC2B5E">
      <w:pPr>
        <w:widowControl w:val="0"/>
        <w:ind w:left="4820"/>
        <w:jc w:val="center"/>
        <w:rPr>
          <w:rFonts w:eastAsia="Arial Unicode MS"/>
          <w:color w:val="000000"/>
          <w:sz w:val="22"/>
          <w:szCs w:val="22"/>
          <w:lang w:bidi="ru-RU"/>
        </w:rPr>
      </w:pPr>
      <w:r w:rsidRPr="00CC2B5E">
        <w:rPr>
          <w:rFonts w:eastAsia="Arial Unicode MS"/>
          <w:color w:val="000000"/>
          <w:sz w:val="22"/>
          <w:szCs w:val="22"/>
          <w:lang w:bidi="ru-RU"/>
        </w:rPr>
        <w:t>его почтовый индекс и адрес, телефон,</w:t>
      </w:r>
      <w:r w:rsidRPr="00CC2B5E">
        <w:rPr>
          <w:rFonts w:eastAsia="Arial Unicode MS"/>
          <w:color w:val="000000"/>
          <w:sz w:val="22"/>
          <w:szCs w:val="22"/>
          <w:lang w:bidi="ru-RU"/>
        </w:rPr>
        <w:br/>
        <w:t>адрес электронной почты)</w:t>
      </w:r>
    </w:p>
    <w:p w:rsidR="00CC2B5E" w:rsidRPr="00CC2B5E" w:rsidRDefault="00CC2B5E" w:rsidP="00CC2B5E">
      <w:pPr>
        <w:widowControl w:val="0"/>
        <w:jc w:val="center"/>
        <w:rPr>
          <w:b/>
          <w:bCs/>
          <w:color w:val="000000"/>
          <w:sz w:val="22"/>
          <w:szCs w:val="22"/>
          <w:lang w:bidi="ru-RU"/>
        </w:rPr>
      </w:pPr>
    </w:p>
    <w:p w:rsidR="00CC2B5E" w:rsidRPr="00CC2B5E" w:rsidRDefault="00CC2B5E" w:rsidP="00CC2B5E">
      <w:pPr>
        <w:widowControl w:val="0"/>
        <w:jc w:val="center"/>
        <w:rPr>
          <w:b/>
          <w:bCs/>
          <w:color w:val="000000"/>
          <w:sz w:val="22"/>
          <w:szCs w:val="22"/>
          <w:lang w:bidi="ru-RU"/>
        </w:rPr>
      </w:pPr>
    </w:p>
    <w:p w:rsidR="00CC2B5E" w:rsidRPr="00CC2B5E" w:rsidRDefault="00CC2B5E" w:rsidP="00CC2B5E">
      <w:pPr>
        <w:widowControl w:val="0"/>
        <w:jc w:val="center"/>
        <w:rPr>
          <w:color w:val="000000"/>
          <w:sz w:val="22"/>
          <w:szCs w:val="22"/>
          <w:lang w:bidi="ru-RU"/>
        </w:rPr>
      </w:pPr>
      <w:r w:rsidRPr="00CC2B5E">
        <w:rPr>
          <w:b/>
          <w:bCs/>
          <w:color w:val="000000"/>
          <w:sz w:val="22"/>
          <w:szCs w:val="22"/>
          <w:lang w:bidi="ru-RU"/>
        </w:rPr>
        <w:t>РЕШЕНИЕ</w:t>
      </w:r>
    </w:p>
    <w:p w:rsidR="00CC2B5E" w:rsidRPr="00CC2B5E" w:rsidRDefault="00CC2B5E" w:rsidP="00CC2B5E">
      <w:pPr>
        <w:widowControl w:val="0"/>
        <w:spacing w:after="520"/>
        <w:jc w:val="center"/>
        <w:rPr>
          <w:color w:val="000000"/>
          <w:sz w:val="22"/>
          <w:szCs w:val="22"/>
          <w:lang w:bidi="ru-RU"/>
        </w:rPr>
      </w:pPr>
      <w:r w:rsidRPr="00CC2B5E">
        <w:rPr>
          <w:b/>
          <w:bCs/>
          <w:color w:val="000000"/>
          <w:sz w:val="22"/>
          <w:szCs w:val="22"/>
          <w:lang w:bidi="ru-RU"/>
        </w:rPr>
        <w:t>о приостановлении рассмотрения заявления об утверждении схемы</w:t>
      </w:r>
      <w:r w:rsidRPr="00CC2B5E">
        <w:rPr>
          <w:b/>
          <w:bCs/>
          <w:color w:val="000000"/>
          <w:sz w:val="22"/>
          <w:szCs w:val="22"/>
          <w:lang w:bidi="ru-RU"/>
        </w:rPr>
        <w:br/>
        <w:t>расположения земельного участка на кадастровом плане территории</w:t>
      </w:r>
    </w:p>
    <w:p w:rsidR="00CC2B5E" w:rsidRPr="00CC2B5E" w:rsidRDefault="008D6623" w:rsidP="008D6623">
      <w:pPr>
        <w:widowControl w:val="0"/>
        <w:tabs>
          <w:tab w:val="left" w:leader="underscore" w:pos="5981"/>
          <w:tab w:val="left" w:leader="underscore" w:pos="8400"/>
        </w:tabs>
        <w:spacing w:line="276" w:lineRule="auto"/>
        <w:ind w:firstLine="720"/>
        <w:jc w:val="both"/>
        <w:rPr>
          <w:color w:val="000000"/>
          <w:sz w:val="22"/>
          <w:szCs w:val="22"/>
          <w:lang w:bidi="ru-RU"/>
        </w:rPr>
      </w:pPr>
      <w:r>
        <w:rPr>
          <w:color w:val="000000"/>
          <w:sz w:val="22"/>
          <w:szCs w:val="22"/>
          <w:lang w:bidi="ru-RU"/>
        </w:rPr>
        <w:t xml:space="preserve">Рассмотрев заявление от </w:t>
      </w:r>
      <w:r>
        <w:rPr>
          <w:color w:val="000000"/>
          <w:sz w:val="22"/>
          <w:szCs w:val="22"/>
          <w:lang w:bidi="ru-RU"/>
        </w:rPr>
        <w:tab/>
        <w:t xml:space="preserve"> № _______________ </w:t>
      </w:r>
      <w:r w:rsidR="00CC2B5E" w:rsidRPr="00CC2B5E">
        <w:rPr>
          <w:color w:val="000000"/>
          <w:sz w:val="22"/>
          <w:szCs w:val="22"/>
          <w:lang w:bidi="ru-RU"/>
        </w:rPr>
        <w:t>(Заявитель:</w:t>
      </w:r>
      <w:r w:rsidR="00CC2B5E" w:rsidRPr="00CC2B5E">
        <w:rPr>
          <w:color w:val="000000"/>
          <w:sz w:val="22"/>
          <w:szCs w:val="22"/>
          <w:lang w:bidi="ru-RU"/>
        </w:rPr>
        <w:tab/>
      </w:r>
      <w:r>
        <w:rPr>
          <w:color w:val="000000"/>
          <w:sz w:val="22"/>
          <w:szCs w:val="22"/>
          <w:lang w:bidi="ru-RU"/>
        </w:rPr>
        <w:t xml:space="preserve"> _______________________________________________</w:t>
      </w:r>
      <w:r w:rsidR="00CC2B5E" w:rsidRPr="00CC2B5E">
        <w:rPr>
          <w:color w:val="000000"/>
          <w:sz w:val="22"/>
          <w:szCs w:val="22"/>
          <w:lang w:bidi="ru-RU"/>
        </w:rPr>
        <w:t>) и приложенные к нему документы, сообща</w:t>
      </w:r>
      <w:r w:rsidR="00CC2B5E">
        <w:rPr>
          <w:color w:val="000000"/>
          <w:sz w:val="22"/>
          <w:szCs w:val="22"/>
          <w:lang w:bidi="ru-RU"/>
        </w:rPr>
        <w:t>ем</w:t>
      </w:r>
      <w:r>
        <w:rPr>
          <w:color w:val="000000"/>
          <w:sz w:val="22"/>
          <w:szCs w:val="22"/>
          <w:lang w:bidi="ru-RU"/>
        </w:rPr>
        <w:t xml:space="preserve">, что на рассмотрении </w:t>
      </w:r>
      <w:r>
        <w:rPr>
          <w:color w:val="000000"/>
          <w:sz w:val="22"/>
          <w:szCs w:val="22"/>
          <w:lang w:bidi="ru-RU"/>
        </w:rPr>
        <w:tab/>
        <w:t>________________</w:t>
      </w:r>
      <w:proofErr w:type="gramStart"/>
      <w:r>
        <w:rPr>
          <w:color w:val="000000"/>
          <w:sz w:val="22"/>
          <w:szCs w:val="22"/>
          <w:lang w:bidi="ru-RU"/>
        </w:rPr>
        <w:t>_</w:t>
      </w:r>
      <w:r w:rsidR="00CC2B5E" w:rsidRPr="00CC2B5E">
        <w:rPr>
          <w:color w:val="000000"/>
          <w:sz w:val="22"/>
          <w:szCs w:val="22"/>
          <w:lang w:bidi="ru-RU"/>
        </w:rPr>
        <w:t>(</w:t>
      </w:r>
      <w:proofErr w:type="gramEnd"/>
      <w:r w:rsidR="00CC2B5E" w:rsidRPr="00CC2B5E">
        <w:rPr>
          <w:color w:val="000000"/>
          <w:sz w:val="22"/>
          <w:szCs w:val="22"/>
          <w:lang w:bidi="ru-RU"/>
        </w:rPr>
        <w:t>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C2B5E" w:rsidRPr="00CC2B5E" w:rsidRDefault="00CC2B5E" w:rsidP="00CC2B5E">
      <w:pPr>
        <w:widowControl w:val="0"/>
        <w:tabs>
          <w:tab w:val="left" w:leader="underscore" w:pos="10041"/>
        </w:tabs>
        <w:spacing w:line="276" w:lineRule="auto"/>
        <w:ind w:firstLine="720"/>
        <w:jc w:val="both"/>
        <w:rPr>
          <w:color w:val="000000"/>
          <w:sz w:val="22"/>
          <w:szCs w:val="22"/>
          <w:lang w:bidi="ru-RU"/>
        </w:rPr>
      </w:pPr>
      <w:r w:rsidRPr="00CC2B5E">
        <w:rPr>
          <w:color w:val="000000"/>
          <w:sz w:val="22"/>
          <w:szCs w:val="22"/>
          <w:lang w:bidi="ru-RU"/>
        </w:rPr>
        <w:t>В связи с изложенным рассмотре</w:t>
      </w:r>
      <w:r>
        <w:rPr>
          <w:color w:val="000000"/>
          <w:sz w:val="22"/>
          <w:szCs w:val="22"/>
          <w:lang w:bidi="ru-RU"/>
        </w:rPr>
        <w:t>ние заявления от ______________________________</w:t>
      </w:r>
    </w:p>
    <w:p w:rsidR="00CC2B5E" w:rsidRPr="00CC2B5E" w:rsidRDefault="00CC2B5E" w:rsidP="00CC2B5E">
      <w:pPr>
        <w:widowControl w:val="0"/>
        <w:tabs>
          <w:tab w:val="left" w:leader="underscore" w:pos="1877"/>
        </w:tabs>
        <w:spacing w:line="276" w:lineRule="auto"/>
        <w:jc w:val="both"/>
        <w:rPr>
          <w:color w:val="000000"/>
          <w:sz w:val="22"/>
          <w:szCs w:val="22"/>
          <w:lang w:bidi="ru-RU"/>
        </w:rPr>
      </w:pPr>
      <w:r w:rsidRPr="00CC2B5E">
        <w:rPr>
          <w:color w:val="000000"/>
          <w:sz w:val="22"/>
          <w:szCs w:val="22"/>
          <w:lang w:bidi="ru-RU"/>
        </w:rPr>
        <w:t xml:space="preserve">№ </w:t>
      </w:r>
      <w:r w:rsidRPr="00CC2B5E">
        <w:rPr>
          <w:color w:val="000000"/>
          <w:sz w:val="22"/>
          <w:szCs w:val="22"/>
          <w:lang w:bidi="ru-RU"/>
        </w:rPr>
        <w:tab/>
        <w:t xml:space="preserve"> приостанавливается до принятия решения об утверждении</w:t>
      </w:r>
      <w:r>
        <w:rPr>
          <w:color w:val="000000"/>
          <w:sz w:val="22"/>
          <w:szCs w:val="22"/>
          <w:lang w:bidi="ru-RU"/>
        </w:rPr>
        <w:t xml:space="preserve"> </w:t>
      </w:r>
      <w:r w:rsidRPr="00CC2B5E">
        <w:rPr>
          <w:color w:val="000000"/>
          <w:sz w:val="22"/>
          <w:szCs w:val="22"/>
          <w:lang w:bidi="ru-RU"/>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CC2B5E" w:rsidRPr="00CC2B5E" w:rsidRDefault="00CC2B5E" w:rsidP="00CC2B5E">
      <w:pPr>
        <w:widowControl w:val="0"/>
        <w:jc w:val="both"/>
        <w:rPr>
          <w:rFonts w:eastAsia="Arial Unicode MS"/>
          <w:color w:val="000000"/>
          <w:sz w:val="22"/>
          <w:szCs w:val="22"/>
          <w:lang w:bidi="ru-RU"/>
        </w:rPr>
      </w:pPr>
      <w:r w:rsidRPr="00CC2B5E">
        <w:rPr>
          <w:rFonts w:eastAsia="Arial Unicode MS"/>
          <w:color w:val="000000"/>
          <w:sz w:val="22"/>
          <w:szCs w:val="22"/>
          <w:lang w:bidi="ru-RU"/>
        </w:rPr>
        <w:t>Дополнительно информируем:</w:t>
      </w:r>
    </w:p>
    <w:p w:rsidR="00CC2B5E" w:rsidRPr="00CC2B5E" w:rsidRDefault="00CC2B5E" w:rsidP="00CC2B5E">
      <w:pPr>
        <w:widowControl w:val="0"/>
        <w:rPr>
          <w:rFonts w:eastAsia="Arial Unicode MS"/>
          <w:color w:val="000000"/>
          <w:sz w:val="22"/>
          <w:szCs w:val="22"/>
          <w:lang w:bidi="ru-RU"/>
        </w:rPr>
      </w:pPr>
    </w:p>
    <w:p w:rsidR="00CC2B5E" w:rsidRPr="00CC2B5E" w:rsidRDefault="00CC2B5E" w:rsidP="00CC2B5E">
      <w:pPr>
        <w:widowControl w:val="0"/>
        <w:jc w:val="both"/>
        <w:rPr>
          <w:rFonts w:eastAsia="Arial Unicode MS"/>
          <w:color w:val="000000"/>
          <w:sz w:val="22"/>
          <w:szCs w:val="22"/>
          <w:lang w:bidi="ru-RU"/>
        </w:rPr>
      </w:pPr>
    </w:p>
    <w:p w:rsidR="00CC2B5E" w:rsidRPr="00CC2B5E" w:rsidRDefault="00CC2B5E" w:rsidP="00CC2B5E">
      <w:pPr>
        <w:widowControl w:val="0"/>
        <w:rPr>
          <w:rFonts w:eastAsia="Arial Unicode MS"/>
          <w:color w:val="000000"/>
          <w:sz w:val="22"/>
          <w:szCs w:val="22"/>
          <w:lang w:bidi="ru-RU"/>
        </w:rPr>
      </w:pPr>
    </w:p>
    <w:p w:rsidR="00CC2B5E" w:rsidRPr="00CC2B5E" w:rsidRDefault="008D6623" w:rsidP="00CC2B5E">
      <w:pPr>
        <w:widowControl w:val="0"/>
        <w:rPr>
          <w:rFonts w:eastAsia="Arial Unicode MS"/>
          <w:color w:val="000000"/>
          <w:sz w:val="22"/>
          <w:szCs w:val="22"/>
          <w:lang w:bidi="ru-RU"/>
        </w:rPr>
      </w:pPr>
      <w:r>
        <w:rPr>
          <w:rFonts w:eastAsia="Arial Unicode MS"/>
          <w:color w:val="000000"/>
          <w:sz w:val="22"/>
          <w:szCs w:val="22"/>
          <w:lang w:bidi="ru-RU"/>
        </w:rPr>
        <w:t>_________________</w:t>
      </w:r>
      <w:r w:rsidR="00CC2B5E" w:rsidRPr="00CC2B5E">
        <w:rPr>
          <w:rFonts w:eastAsia="Arial Unicode MS"/>
          <w:color w:val="000000"/>
          <w:sz w:val="22"/>
          <w:szCs w:val="22"/>
          <w:lang w:bidi="ru-RU"/>
        </w:rPr>
        <w:t xml:space="preserve">   __________________   </w:t>
      </w:r>
      <w:r w:rsidR="00CC2B5E" w:rsidRPr="00CC2B5E">
        <w:rPr>
          <w:rFonts w:eastAsia="Arial Unicode MS"/>
          <w:color w:val="000000"/>
          <w:sz w:val="22"/>
          <w:szCs w:val="22"/>
          <w:lang w:bidi="ru-RU"/>
        </w:rPr>
        <w:tab/>
        <w:t>__________________________</w:t>
      </w:r>
      <w:r w:rsidR="00CC2B5E">
        <w:rPr>
          <w:rFonts w:eastAsia="Arial Unicode MS"/>
          <w:color w:val="000000"/>
          <w:sz w:val="22"/>
          <w:szCs w:val="22"/>
          <w:lang w:bidi="ru-RU"/>
        </w:rPr>
        <w:t>_____________</w:t>
      </w:r>
      <w:r>
        <w:rPr>
          <w:rFonts w:eastAsia="Arial Unicode MS"/>
          <w:color w:val="000000"/>
          <w:sz w:val="22"/>
          <w:szCs w:val="22"/>
          <w:lang w:bidi="ru-RU"/>
        </w:rPr>
        <w:t>______</w:t>
      </w:r>
    </w:p>
    <w:p w:rsidR="00CC2B5E" w:rsidRPr="00CC2B5E" w:rsidRDefault="008D6623" w:rsidP="008D6623">
      <w:pPr>
        <w:widowControl w:val="0"/>
        <w:rPr>
          <w:rFonts w:eastAsia="Arial Unicode MS"/>
          <w:color w:val="000000"/>
          <w:sz w:val="22"/>
          <w:szCs w:val="22"/>
          <w:lang w:bidi="ru-RU"/>
        </w:rPr>
      </w:pPr>
      <w:r>
        <w:rPr>
          <w:rFonts w:eastAsia="Arial Unicode MS"/>
          <w:color w:val="000000"/>
          <w:sz w:val="22"/>
          <w:szCs w:val="22"/>
          <w:lang w:bidi="ru-RU"/>
        </w:rPr>
        <w:t xml:space="preserve">      </w:t>
      </w:r>
      <w:r w:rsidR="00CC2B5E">
        <w:rPr>
          <w:rFonts w:eastAsia="Arial Unicode MS"/>
          <w:color w:val="000000"/>
          <w:sz w:val="22"/>
          <w:szCs w:val="22"/>
          <w:lang w:bidi="ru-RU"/>
        </w:rPr>
        <w:t>(должность)</w:t>
      </w:r>
      <w:r w:rsidR="00CC2B5E">
        <w:rPr>
          <w:rFonts w:eastAsia="Arial Unicode MS"/>
          <w:color w:val="000000"/>
          <w:sz w:val="22"/>
          <w:szCs w:val="22"/>
          <w:lang w:bidi="ru-RU"/>
        </w:rPr>
        <w:tab/>
        <w:t xml:space="preserve">      </w:t>
      </w:r>
      <w:proofErr w:type="gramStart"/>
      <w:r w:rsidR="00CC2B5E">
        <w:rPr>
          <w:rFonts w:eastAsia="Arial Unicode MS"/>
          <w:color w:val="000000"/>
          <w:sz w:val="22"/>
          <w:szCs w:val="22"/>
          <w:lang w:bidi="ru-RU"/>
        </w:rPr>
        <w:t xml:space="preserve">   (</w:t>
      </w:r>
      <w:proofErr w:type="gramEnd"/>
      <w:r w:rsidR="00CC2B5E">
        <w:rPr>
          <w:rFonts w:eastAsia="Arial Unicode MS"/>
          <w:color w:val="000000"/>
          <w:sz w:val="22"/>
          <w:szCs w:val="22"/>
          <w:lang w:bidi="ru-RU"/>
        </w:rPr>
        <w:t>подпись)</w:t>
      </w:r>
      <w:r w:rsidR="00CC2B5E">
        <w:rPr>
          <w:rFonts w:eastAsia="Arial Unicode MS"/>
          <w:color w:val="000000"/>
          <w:sz w:val="22"/>
          <w:szCs w:val="22"/>
          <w:lang w:bidi="ru-RU"/>
        </w:rPr>
        <w:tab/>
        <w:t xml:space="preserve">               </w:t>
      </w:r>
      <w:r>
        <w:rPr>
          <w:rFonts w:eastAsia="Arial Unicode MS"/>
          <w:color w:val="000000"/>
          <w:sz w:val="22"/>
          <w:szCs w:val="22"/>
          <w:lang w:bidi="ru-RU"/>
        </w:rPr>
        <w:t xml:space="preserve"> </w:t>
      </w:r>
      <w:r w:rsidR="00CC2B5E">
        <w:rPr>
          <w:rFonts w:eastAsia="Arial Unicode MS"/>
          <w:color w:val="000000"/>
          <w:sz w:val="22"/>
          <w:szCs w:val="22"/>
          <w:lang w:bidi="ru-RU"/>
        </w:rPr>
        <w:t xml:space="preserve">(фамилия, имя, отчество  </w:t>
      </w:r>
      <w:r w:rsidR="00CC2B5E" w:rsidRPr="00CC2B5E">
        <w:rPr>
          <w:rFonts w:eastAsia="Arial Unicode MS"/>
          <w:color w:val="000000"/>
          <w:sz w:val="22"/>
          <w:szCs w:val="22"/>
          <w:lang w:bidi="ru-RU"/>
        </w:rPr>
        <w:t>(последнее – при наличии)</w:t>
      </w:r>
    </w:p>
    <w:p w:rsidR="00CC2B5E" w:rsidRDefault="00CC2B5E" w:rsidP="00CC2B5E">
      <w:pPr>
        <w:widowControl w:val="0"/>
        <w:rPr>
          <w:rFonts w:eastAsia="Arial Unicode MS"/>
          <w:color w:val="000000"/>
          <w:lang w:bidi="ru-RU"/>
        </w:rPr>
      </w:pPr>
    </w:p>
    <w:p w:rsidR="00CC2B5E" w:rsidRDefault="00CC2B5E" w:rsidP="00CC2B5E">
      <w:pPr>
        <w:widowControl w:val="0"/>
        <w:rPr>
          <w:rFonts w:eastAsia="Arial Unicode MS"/>
          <w:color w:val="000000"/>
          <w:sz w:val="28"/>
          <w:szCs w:val="28"/>
          <w:lang w:bidi="ru-RU"/>
        </w:rPr>
      </w:pPr>
    </w:p>
    <w:p w:rsidR="00CC2B5E" w:rsidRPr="008D6623" w:rsidRDefault="00CC2B5E" w:rsidP="00CC2B5E">
      <w:pPr>
        <w:widowControl w:val="0"/>
        <w:rPr>
          <w:rFonts w:eastAsia="Arial Unicode MS"/>
          <w:color w:val="000000"/>
          <w:sz w:val="22"/>
          <w:szCs w:val="22"/>
          <w:lang w:bidi="ru-RU"/>
        </w:rPr>
      </w:pPr>
      <w:r w:rsidRPr="008D6623">
        <w:rPr>
          <w:rFonts w:eastAsia="Arial Unicode MS"/>
          <w:color w:val="000000"/>
          <w:sz w:val="22"/>
          <w:szCs w:val="22"/>
          <w:lang w:bidi="ru-RU"/>
        </w:rPr>
        <w:t>Дата</w:t>
      </w:r>
    </w:p>
    <w:p w:rsidR="00CC2B5E" w:rsidRDefault="00CC2B5E" w:rsidP="00CC2B5E">
      <w:pPr>
        <w:pStyle w:val="a8"/>
        <w:rPr>
          <w:sz w:val="28"/>
        </w:rPr>
      </w:pPr>
    </w:p>
    <w:p w:rsidR="00CC2B5E" w:rsidRPr="00A85EEE" w:rsidRDefault="00CC2B5E">
      <w:pPr>
        <w:pStyle w:val="ConsPlusNormal"/>
        <w:jc w:val="both"/>
        <w:rPr>
          <w:rFonts w:ascii="Times New Roman" w:hAnsi="Times New Roman" w:cs="Times New Roman"/>
        </w:rPr>
      </w:pPr>
    </w:p>
    <w:p w:rsidR="00C20702" w:rsidRPr="00A85EEE" w:rsidRDefault="00C20702">
      <w:pPr>
        <w:pStyle w:val="ConsPlusNormal"/>
        <w:pBdr>
          <w:bottom w:val="single" w:sz="6" w:space="0" w:color="auto"/>
        </w:pBdr>
        <w:spacing w:before="100" w:after="100"/>
        <w:jc w:val="both"/>
        <w:rPr>
          <w:rFonts w:ascii="Times New Roman" w:hAnsi="Times New Roman" w:cs="Times New Roman"/>
          <w:sz w:val="2"/>
          <w:szCs w:val="2"/>
        </w:rPr>
      </w:pPr>
    </w:p>
    <w:p w:rsidR="00C20702" w:rsidRPr="00A85EEE" w:rsidRDefault="00C20702"/>
    <w:sectPr w:rsidR="00C20702" w:rsidRPr="00A85EEE" w:rsidSect="00FD751B">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02"/>
    <w:rsid w:val="000361DE"/>
    <w:rsid w:val="001025FC"/>
    <w:rsid w:val="001E49DB"/>
    <w:rsid w:val="00280C68"/>
    <w:rsid w:val="00282D6C"/>
    <w:rsid w:val="002C2271"/>
    <w:rsid w:val="0030608B"/>
    <w:rsid w:val="00313D72"/>
    <w:rsid w:val="0033003C"/>
    <w:rsid w:val="00363D79"/>
    <w:rsid w:val="003B469A"/>
    <w:rsid w:val="00486BBC"/>
    <w:rsid w:val="00590B4D"/>
    <w:rsid w:val="00593C47"/>
    <w:rsid w:val="006126E2"/>
    <w:rsid w:val="00645F0F"/>
    <w:rsid w:val="007574C6"/>
    <w:rsid w:val="0076322B"/>
    <w:rsid w:val="007A3FD6"/>
    <w:rsid w:val="008732DE"/>
    <w:rsid w:val="00891740"/>
    <w:rsid w:val="008C5AE7"/>
    <w:rsid w:val="008D6623"/>
    <w:rsid w:val="00902F63"/>
    <w:rsid w:val="0094282D"/>
    <w:rsid w:val="00A85EEE"/>
    <w:rsid w:val="00A86FC0"/>
    <w:rsid w:val="00B83AB1"/>
    <w:rsid w:val="00BC1317"/>
    <w:rsid w:val="00C20702"/>
    <w:rsid w:val="00C27B53"/>
    <w:rsid w:val="00C47DE7"/>
    <w:rsid w:val="00CC2B5E"/>
    <w:rsid w:val="00D2798C"/>
    <w:rsid w:val="00E6671C"/>
    <w:rsid w:val="00E70632"/>
    <w:rsid w:val="00E833AB"/>
    <w:rsid w:val="00E96819"/>
    <w:rsid w:val="00F73A70"/>
    <w:rsid w:val="00FD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7FCD"/>
  <w15:docId w15:val="{99DACB44-A763-48E5-B5CB-0C823F07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EE"/>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70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C20702"/>
    <w:pPr>
      <w:widowControl w:val="0"/>
      <w:autoSpaceDE w:val="0"/>
      <w:autoSpaceDN w:val="0"/>
      <w:spacing w:before="0" w:beforeAutospacing="0" w:after="0" w:afterAutospacing="0"/>
      <w:jc w:val="left"/>
    </w:pPr>
    <w:rPr>
      <w:rFonts w:ascii="Calibri" w:eastAsiaTheme="minorEastAsia" w:hAnsi="Calibri" w:cs="Calibri"/>
      <w:b/>
      <w:lang w:eastAsia="ru-RU"/>
    </w:rPr>
  </w:style>
  <w:style w:type="character" w:styleId="a3">
    <w:name w:val="Hyperlink"/>
    <w:rsid w:val="00A85EEE"/>
    <w:rPr>
      <w:color w:val="0000FF"/>
      <w:u w:val="single"/>
    </w:rPr>
  </w:style>
  <w:style w:type="paragraph" w:styleId="a4">
    <w:name w:val="Normal (Web)"/>
    <w:aliases w:val="Знак"/>
    <w:basedOn w:val="a"/>
    <w:uiPriority w:val="99"/>
    <w:rsid w:val="00A85EEE"/>
    <w:pPr>
      <w:suppressAutoHyphens w:val="0"/>
      <w:spacing w:before="280" w:after="119"/>
    </w:pPr>
  </w:style>
  <w:style w:type="paragraph" w:styleId="a5">
    <w:name w:val="Body Text"/>
    <w:basedOn w:val="a"/>
    <w:link w:val="a6"/>
    <w:rsid w:val="00A85EEE"/>
    <w:pPr>
      <w:suppressAutoHyphens w:val="0"/>
      <w:jc w:val="both"/>
    </w:pPr>
    <w:rPr>
      <w:sz w:val="28"/>
      <w:szCs w:val="20"/>
    </w:rPr>
  </w:style>
  <w:style w:type="character" w:customStyle="1" w:styleId="a6">
    <w:name w:val="Основной текст Знак"/>
    <w:basedOn w:val="a0"/>
    <w:link w:val="a5"/>
    <w:rsid w:val="00A85EEE"/>
    <w:rPr>
      <w:rFonts w:ascii="Times New Roman" w:eastAsia="Times New Roman" w:hAnsi="Times New Roman" w:cs="Times New Roman"/>
      <w:sz w:val="28"/>
      <w:szCs w:val="20"/>
    </w:rPr>
  </w:style>
  <w:style w:type="paragraph" w:styleId="a7">
    <w:name w:val="List Paragraph"/>
    <w:basedOn w:val="a"/>
    <w:uiPriority w:val="34"/>
    <w:qFormat/>
    <w:rsid w:val="00A85EEE"/>
    <w:pPr>
      <w:suppressAutoHyphens w:val="0"/>
      <w:ind w:left="720"/>
    </w:pPr>
    <w:rPr>
      <w:lang w:eastAsia="ru-RU"/>
    </w:rPr>
  </w:style>
  <w:style w:type="paragraph" w:styleId="a8">
    <w:name w:val="No Spacing"/>
    <w:uiPriority w:val="1"/>
    <w:qFormat/>
    <w:rsid w:val="00CC2B5E"/>
    <w:pPr>
      <w:suppressAutoHyphens/>
      <w:spacing w:before="0" w:beforeAutospacing="0" w:after="0" w:afterAutospacing="0"/>
      <w:jc w:val="left"/>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73A70"/>
    <w:rPr>
      <w:rFonts w:ascii="Segoe UI" w:hAnsi="Segoe UI" w:cs="Segoe UI"/>
      <w:sz w:val="18"/>
      <w:szCs w:val="18"/>
    </w:rPr>
  </w:style>
  <w:style w:type="character" w:customStyle="1" w:styleId="aa">
    <w:name w:val="Текст выноски Знак"/>
    <w:basedOn w:val="a0"/>
    <w:link w:val="a9"/>
    <w:uiPriority w:val="99"/>
    <w:semiHidden/>
    <w:rsid w:val="00F73A7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100019" TargetMode="External"/><Relationship Id="rId13" Type="http://schemas.openxmlformats.org/officeDocument/2006/relationships/hyperlink" Target="https://login.consultant.ru/link/?req=doc&amp;base=LAW&amp;n=465798&amp;dst=100010" TargetMode="External"/><Relationship Id="rId18" Type="http://schemas.openxmlformats.org/officeDocument/2006/relationships/hyperlink" Target="https://login.consultant.ru/link/?req=doc&amp;base=LAW&amp;n=454305&amp;dst=100088" TargetMode="External"/><Relationship Id="rId26" Type="http://schemas.openxmlformats.org/officeDocument/2006/relationships/hyperlink" Target="https://login.consultant.ru/link/?req=doc&amp;base=LAW&amp;n=44424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185&amp;dst=2798" TargetMode="External"/><Relationship Id="rId34" Type="http://schemas.openxmlformats.org/officeDocument/2006/relationships/hyperlink" Target="https://login.consultant.ru/link/?req=doc&amp;base=LAW&amp;n=454318&amp;dst=346" TargetMode="External"/><Relationship Id="rId7" Type="http://schemas.openxmlformats.org/officeDocument/2006/relationships/hyperlink" Target="https://login.consultant.ru/link/?req=doc&amp;base=LAW&amp;n=465798&amp;dst=309" TargetMode="External"/><Relationship Id="rId12" Type="http://schemas.openxmlformats.org/officeDocument/2006/relationships/hyperlink" Target="https://login.consultant.ru/link/?req=doc&amp;base=LAW&amp;n=454318" TargetMode="External"/><Relationship Id="rId17" Type="http://schemas.openxmlformats.org/officeDocument/2006/relationships/hyperlink" Target="https://login.consultant.ru/link/?req=doc&amp;base=LAW&amp;n=465798&amp;dst=359" TargetMode="External"/><Relationship Id="rId25" Type="http://schemas.openxmlformats.org/officeDocument/2006/relationships/hyperlink" Target="https://login.consultant.ru/link/?req=doc&amp;base=LAW&amp;n=465798&amp;dst=100352" TargetMode="External"/><Relationship Id="rId33" Type="http://schemas.openxmlformats.org/officeDocument/2006/relationships/hyperlink" Target="https://login.consultant.ru/link/?req=doc&amp;base=LAW&amp;n=454318&amp;dst=346"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5798&amp;dst=339" TargetMode="External"/><Relationship Id="rId20" Type="http://schemas.openxmlformats.org/officeDocument/2006/relationships/hyperlink" Target="https://login.consultant.ru/link/?req=doc&amp;base=LAW&amp;n=454318&amp;dst=1095" TargetMode="External"/><Relationship Id="rId29" Type="http://schemas.openxmlformats.org/officeDocument/2006/relationships/hyperlink" Target="https://login.consultant.ru/link/?req=doc&amp;base=LAW&amp;n=465798&amp;dst=107" TargetMode="External"/><Relationship Id="rId1" Type="http://schemas.openxmlformats.org/officeDocument/2006/relationships/styles" Target="styles.xml"/><Relationship Id="rId6" Type="http://schemas.openxmlformats.org/officeDocument/2006/relationships/hyperlink" Target="https://login.consultant.ru/link/?req=doc&amp;base=LAW&amp;n=465798&amp;dst=100012" TargetMode="External"/><Relationship Id="rId11" Type="http://schemas.openxmlformats.org/officeDocument/2006/relationships/hyperlink" Target="https://login.consultant.ru/link/?req=doc&amp;base=LAW&amp;n=456455&amp;dst=100023" TargetMode="External"/><Relationship Id="rId24" Type="http://schemas.openxmlformats.org/officeDocument/2006/relationships/hyperlink" Target="https://login.consultant.ru/link/?req=doc&amp;base=LAW&amp;n=465798" TargetMode="External"/><Relationship Id="rId32" Type="http://schemas.openxmlformats.org/officeDocument/2006/relationships/hyperlink" Target="https://login.consultant.ru/link/?req=doc&amp;base=LAW&amp;n=465798&amp;dst=100354" TargetMode="External"/><Relationship Id="rId37" Type="http://schemas.openxmlformats.org/officeDocument/2006/relationships/fontTable" Target="fontTable.xml"/><Relationship Id="rId5" Type="http://schemas.openxmlformats.org/officeDocument/2006/relationships/hyperlink" Target="https://login.consultant.ru/link/?req=doc&amp;base=LAW&amp;n=465798&amp;dst=100011" TargetMode="External"/><Relationship Id="rId15" Type="http://schemas.openxmlformats.org/officeDocument/2006/relationships/hyperlink" Target="https://login.consultant.ru/link/?req=doc&amp;base=LAW&amp;n=465798&amp;dst=43" TargetMode="External"/><Relationship Id="rId23" Type="http://schemas.openxmlformats.org/officeDocument/2006/relationships/hyperlink" Target="https://login.consultant.ru/link/?req=doc&amp;base=LAW&amp;n=465798&amp;dst=244" TargetMode="External"/><Relationship Id="rId28" Type="http://schemas.openxmlformats.org/officeDocument/2006/relationships/hyperlink" Target="https://login.consultant.ru/link/?req=doc&amp;base=LAW&amp;n=443427&amp;dst=49" TargetMode="External"/><Relationship Id="rId36" Type="http://schemas.openxmlformats.org/officeDocument/2006/relationships/hyperlink" Target="https://login.consultant.ru/link/?req=doc&amp;base=LAW&amp;n=454318&amp;dst=346" TargetMode="External"/><Relationship Id="rId10" Type="http://schemas.openxmlformats.org/officeDocument/2006/relationships/hyperlink" Target="https://login.consultant.ru/link/?req=doc&amp;base=LAW&amp;n=454103" TargetMode="External"/><Relationship Id="rId19" Type="http://schemas.openxmlformats.org/officeDocument/2006/relationships/hyperlink" Target="https://login.consultant.ru/link/?req=doc&amp;base=LAW&amp;n=456871" TargetMode="External"/><Relationship Id="rId31" Type="http://schemas.openxmlformats.org/officeDocument/2006/relationships/hyperlink" Target="https://login.consultant.ru/link/?req=doc&amp;base=LAW&amp;n=465798&amp;dst=290" TargetMode="External"/><Relationship Id="rId4" Type="http://schemas.openxmlformats.org/officeDocument/2006/relationships/hyperlink" Target="https://login.consultant.ru/link/?req=doc&amp;base=LAW&amp;n=465798" TargetMode="External"/><Relationship Id="rId9" Type="http://schemas.openxmlformats.org/officeDocument/2006/relationships/hyperlink" Target="https://login.consultant.ru/link/?req=doc&amp;base=LAW&amp;n=465798&amp;dst=244" TargetMode="External"/><Relationship Id="rId14" Type="http://schemas.openxmlformats.org/officeDocument/2006/relationships/hyperlink" Target="https://login.consultant.ru/link/?req=doc&amp;base=LAW&amp;n=126420" TargetMode="External"/><Relationship Id="rId22" Type="http://schemas.openxmlformats.org/officeDocument/2006/relationships/hyperlink" Target="https://login.consultant.ru/link/?req=doc&amp;base=LAW&amp;n=454318&amp;dst=1095" TargetMode="External"/><Relationship Id="rId27" Type="http://schemas.openxmlformats.org/officeDocument/2006/relationships/hyperlink" Target="https://login.consultant.ru/link/?req=doc&amp;base=LAW&amp;n=444242" TargetMode="External"/><Relationship Id="rId30" Type="http://schemas.openxmlformats.org/officeDocument/2006/relationships/hyperlink" Target="https://login.consultant.ru/link/?req=doc&amp;base=LAW&amp;n=311791" TargetMode="External"/><Relationship Id="rId35" Type="http://schemas.openxmlformats.org/officeDocument/2006/relationships/hyperlink" Target="https://login.consultant.ru/link/?req=doc&amp;base=LAW&amp;n=454318&amp;dst=5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13721</Words>
  <Characters>78215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5</cp:revision>
  <cp:lastPrinted>2024-05-08T06:12:00Z</cp:lastPrinted>
  <dcterms:created xsi:type="dcterms:W3CDTF">2024-11-29T07:23:00Z</dcterms:created>
  <dcterms:modified xsi:type="dcterms:W3CDTF">2024-11-29T07:28:00Z</dcterms:modified>
</cp:coreProperties>
</file>